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202AA" w14:textId="77777777" w:rsidR="00B63595" w:rsidRPr="00B63595" w:rsidRDefault="00B63595" w:rsidP="00A335BA">
      <w:pPr>
        <w:pStyle w:val="Note"/>
        <w:ind w:left="0"/>
      </w:pPr>
      <w:r w:rsidRPr="00B63595">
        <w:t>READ THIS FIRST</w:t>
      </w:r>
    </w:p>
    <w:p w14:paraId="309CEBA8" w14:textId="77777777" w:rsidR="00B63595" w:rsidRPr="00B63595" w:rsidRDefault="00B63595" w:rsidP="00A335BA">
      <w:pPr>
        <w:pStyle w:val="Note"/>
        <w:ind w:left="0"/>
      </w:pPr>
      <w:r w:rsidRPr="00B63595">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F0952D8" w14:textId="77777777" w:rsidR="00B63595" w:rsidRPr="00B63595" w:rsidRDefault="00B63595" w:rsidP="00A335BA">
      <w:pPr>
        <w:pStyle w:val="Note"/>
        <w:ind w:left="0"/>
      </w:pPr>
      <w:r w:rsidRPr="00B63595">
        <w:t>It is important that every paragraph be numbered to allow for easy referencing. If you use the document’s built in styles and formatting your outline should be. Most paragraphs will use the style “Numbered Material” and can be promoted (</w:t>
      </w:r>
      <w:r w:rsidR="00A205BF">
        <w:t>Tab</w:t>
      </w:r>
      <w:r w:rsidRPr="00B63595">
        <w:t>) or demoted (Shift-Tab).</w:t>
      </w:r>
    </w:p>
    <w:p w14:paraId="73BBE588" w14:textId="77777777" w:rsidR="00B63595" w:rsidRPr="00B63595" w:rsidRDefault="00B63595" w:rsidP="00A335BA">
      <w:pPr>
        <w:pStyle w:val="Note"/>
        <w:ind w:left="0"/>
      </w:pPr>
      <w:r w:rsidRPr="00B63595">
        <w:t>You should not have to manually enter extra spaces, carriage returns or outline characters such as A, B, C, or 1.01, 1.02; the formatting will do this for you. The entire document is 11 pt. Arial. If you paste items in, you may need to</w:t>
      </w:r>
      <w:r w:rsidR="00B32AF6">
        <w:t xml:space="preserve"> ‘format paint’ to</w:t>
      </w:r>
      <w:r w:rsidRPr="00B63595">
        <w:t xml:space="preserve"> reapply the format.</w:t>
      </w:r>
    </w:p>
    <w:p w14:paraId="0A619409" w14:textId="77777777" w:rsidR="00B63595" w:rsidRDefault="00B63595" w:rsidP="00A335BA"/>
    <w:p w14:paraId="5C78DA09" w14:textId="77777777" w:rsidR="008B7EF5" w:rsidRDefault="008B7EF5" w:rsidP="00A335BA">
      <w:pPr>
        <w:pStyle w:val="Note"/>
        <w:ind w:left="0"/>
      </w:pPr>
      <w:r w:rsidRPr="008B7EF5">
        <w:t xml:space="preserve">O&amp;M Data requirements </w:t>
      </w:r>
      <w:r w:rsidR="00F54CB9">
        <w:t xml:space="preserve">are identified by package.  Contact PM if technical specifications do not identify package types.  </w:t>
      </w:r>
    </w:p>
    <w:p w14:paraId="23517106" w14:textId="77777777" w:rsidR="008B7EF5" w:rsidRPr="00B63595" w:rsidRDefault="008B7EF5" w:rsidP="00B63595"/>
    <w:p w14:paraId="0669C049" w14:textId="77777777" w:rsidR="00365A00" w:rsidRPr="00B63595" w:rsidRDefault="00365A00" w:rsidP="00365A00">
      <w:pPr>
        <w:pStyle w:val="NumberedMaterial"/>
        <w:rPr>
          <w:u w:val="single"/>
        </w:rPr>
      </w:pPr>
      <w:r w:rsidRPr="00B63595">
        <w:rPr>
          <w:u w:val="single"/>
        </w:rPr>
        <w:t>GENERAL</w:t>
      </w:r>
    </w:p>
    <w:p w14:paraId="2202607A" w14:textId="77777777" w:rsidR="00365A00" w:rsidRPr="00B63595" w:rsidRDefault="00365A00" w:rsidP="00365A00">
      <w:pPr>
        <w:pStyle w:val="NumberedMaterial"/>
        <w:numPr>
          <w:ilvl w:val="1"/>
          <w:numId w:val="1"/>
        </w:numPr>
      </w:pPr>
      <w:r w:rsidRPr="00B63595">
        <w:t>SUMMARY</w:t>
      </w:r>
    </w:p>
    <w:p w14:paraId="503BE563" w14:textId="77777777" w:rsidR="00F46BAF" w:rsidRDefault="00F46BAF" w:rsidP="00F46BAF">
      <w:pPr>
        <w:pStyle w:val="NumberedMaterial"/>
        <w:numPr>
          <w:ilvl w:val="2"/>
          <w:numId w:val="1"/>
        </w:numPr>
      </w:pPr>
      <w:r>
        <w:t>Submit a complete and concise de</w:t>
      </w:r>
      <w:r w:rsidR="00C17D01">
        <w:t xml:space="preserve">scription </w:t>
      </w:r>
      <w:r>
        <w:t xml:space="preserve">of the product, system, or piece of equipment, stressing and enhancing the importance of system interactions, troubleshooting, and long-term </w:t>
      </w:r>
      <w:r w:rsidR="00211A83">
        <w:t>preventive</w:t>
      </w:r>
      <w:r>
        <w:t xml:space="preserve"> maintenance and operation. </w:t>
      </w:r>
    </w:p>
    <w:p w14:paraId="24DBE23B" w14:textId="77777777" w:rsidR="00F46BAF" w:rsidRPr="00B63595" w:rsidRDefault="00CD5AC7" w:rsidP="00F46BAF">
      <w:pPr>
        <w:pStyle w:val="NumberedMaterial"/>
        <w:numPr>
          <w:ilvl w:val="2"/>
          <w:numId w:val="1"/>
        </w:numPr>
      </w:pPr>
      <w:r>
        <w:t>This section identifies the requirements for</w:t>
      </w:r>
      <w:r w:rsidR="00067B37">
        <w:t xml:space="preserve"> </w:t>
      </w:r>
      <w:r w:rsidR="00AF6546" w:rsidRPr="00B63595">
        <w:t xml:space="preserve">the </w:t>
      </w:r>
      <w:r w:rsidR="00AF6546">
        <w:t xml:space="preserve">formatting and </w:t>
      </w:r>
      <w:r w:rsidR="00AF6546" w:rsidRPr="00B63595">
        <w:t xml:space="preserve">compilation of all operation and maintenance </w:t>
      </w:r>
      <w:r w:rsidR="00713359">
        <w:t xml:space="preserve">(O&amp;M) </w:t>
      </w:r>
      <w:r w:rsidR="00AF6546" w:rsidRPr="00B63595">
        <w:t>documentation</w:t>
      </w:r>
      <w:r w:rsidR="00AF6546">
        <w:t xml:space="preserve"> </w:t>
      </w:r>
      <w:r w:rsidR="00AF6546" w:rsidRPr="00B63595">
        <w:t>for this project</w:t>
      </w:r>
      <w:r w:rsidR="00AF6546">
        <w:t xml:space="preserve"> and </w:t>
      </w:r>
      <w:r w:rsidR="00C17D01">
        <w:t xml:space="preserve">equipment labeling by </w:t>
      </w:r>
      <w:r w:rsidR="00AF6546">
        <w:t>p</w:t>
      </w:r>
      <w:r w:rsidR="00067B37">
        <w:t xml:space="preserve">osting </w:t>
      </w:r>
      <w:r w:rsidR="00AF6546">
        <w:t>condensed operating instructions</w:t>
      </w:r>
      <w:r w:rsidR="00BF716E">
        <w:t xml:space="preserve"> as identified in the </w:t>
      </w:r>
      <w:r w:rsidR="00870D95">
        <w:t>technical specifications</w:t>
      </w:r>
      <w:r w:rsidR="00870D95" w:rsidRPr="00B63595">
        <w:t>.</w:t>
      </w:r>
      <w:r w:rsidR="00870D95">
        <w:t xml:space="preserve">  </w:t>
      </w:r>
      <w:r w:rsidR="00F46BAF">
        <w:t xml:space="preserve">Unless otherwise directed by the Engineer, the </w:t>
      </w:r>
      <w:r w:rsidR="00F46BAF" w:rsidRPr="00B63595">
        <w:t xml:space="preserve">Contractor shall prepare and compile O&amp;M </w:t>
      </w:r>
      <w:r w:rsidR="00F46BAF">
        <w:t>documentation as defined in this section</w:t>
      </w:r>
      <w:r w:rsidR="00F46BAF" w:rsidRPr="00B63595">
        <w:t xml:space="preserve">. </w:t>
      </w:r>
    </w:p>
    <w:p w14:paraId="2282AE0D" w14:textId="77777777" w:rsidR="00F46BAF" w:rsidRDefault="00F46BAF" w:rsidP="00BB3AC4">
      <w:pPr>
        <w:pStyle w:val="NumberedMaterial"/>
        <w:numPr>
          <w:ilvl w:val="2"/>
          <w:numId w:val="1"/>
        </w:numPr>
      </w:pPr>
      <w:r>
        <w:t xml:space="preserve">This section also includes requirements for the Contractor’s input to the </w:t>
      </w:r>
      <w:r w:rsidR="00713359">
        <w:t xml:space="preserve">Port </w:t>
      </w:r>
      <w:r w:rsidR="00713359" w:rsidRPr="00BB570B">
        <w:t>Computerized Maintenance Management System (CMMS</w:t>
      </w:r>
      <w:r w:rsidR="00713359">
        <w:t xml:space="preserve">) </w:t>
      </w:r>
      <w:r w:rsidR="00F10F2E">
        <w:t xml:space="preserve">form </w:t>
      </w:r>
      <w:r w:rsidR="0044161E">
        <w:t xml:space="preserve">listing </w:t>
      </w:r>
      <w:r w:rsidR="00210265">
        <w:t xml:space="preserve">equipment </w:t>
      </w:r>
      <w:r w:rsidR="005D1C5F" w:rsidRPr="00BB3AC4">
        <w:t>installed as part of the Work</w:t>
      </w:r>
      <w:r w:rsidRPr="00BB3AC4">
        <w:t xml:space="preserve">.  </w:t>
      </w:r>
    </w:p>
    <w:p w14:paraId="0A5C008B" w14:textId="77777777" w:rsidR="00BB3AC4" w:rsidRPr="00BB3AC4" w:rsidRDefault="00BB3AC4" w:rsidP="00BA14CB">
      <w:pPr>
        <w:pStyle w:val="NumberedMaterial"/>
        <w:numPr>
          <w:ilvl w:val="3"/>
          <w:numId w:val="1"/>
        </w:numPr>
      </w:pPr>
      <w:r>
        <w:t xml:space="preserve">Attachment A </w:t>
      </w:r>
      <w:r w:rsidR="007F358A">
        <w:t xml:space="preserve">to this section </w:t>
      </w:r>
      <w:r>
        <w:t>contains the project’s CMMS form</w:t>
      </w:r>
    </w:p>
    <w:p w14:paraId="068D837B" w14:textId="77777777" w:rsidR="008B7C84" w:rsidRDefault="008B7C84" w:rsidP="00F10F2E">
      <w:pPr>
        <w:pStyle w:val="NumberedMaterial"/>
        <w:numPr>
          <w:ilvl w:val="1"/>
          <w:numId w:val="1"/>
        </w:numPr>
      </w:pPr>
      <w:r>
        <w:t>SUBMITTALS/APPROVALS</w:t>
      </w:r>
    </w:p>
    <w:p w14:paraId="7DF9B4E3" w14:textId="77777777" w:rsidR="00F46BAF" w:rsidRDefault="00520B91" w:rsidP="0031371E">
      <w:pPr>
        <w:pStyle w:val="NumberedMaterial"/>
        <w:numPr>
          <w:ilvl w:val="2"/>
          <w:numId w:val="1"/>
        </w:numPr>
      </w:pPr>
      <w:r>
        <w:t xml:space="preserve">O&amp;M </w:t>
      </w:r>
      <w:r w:rsidR="000022E2">
        <w:t xml:space="preserve">Documentation </w:t>
      </w:r>
      <w:r>
        <w:t>and the CMMS form shall be submitted i</w:t>
      </w:r>
      <w:r w:rsidR="008B7C84">
        <w:t xml:space="preserve">n accordance with </w:t>
      </w:r>
      <w:r>
        <w:t xml:space="preserve">Section </w:t>
      </w:r>
      <w:r w:rsidR="008B7C84">
        <w:t>01</w:t>
      </w:r>
      <w:r w:rsidR="00EA0B90">
        <w:t xml:space="preserve"> </w:t>
      </w:r>
      <w:r w:rsidR="008B7C84">
        <w:t>33</w:t>
      </w:r>
      <w:r w:rsidR="00EA0B90">
        <w:t xml:space="preserve"> 0</w:t>
      </w:r>
      <w:r w:rsidR="008B7C84">
        <w:t>0</w:t>
      </w:r>
      <w:r w:rsidR="006415FF">
        <w:t>.</w:t>
      </w:r>
    </w:p>
    <w:p w14:paraId="6F9D52EF" w14:textId="77777777" w:rsidR="00520B91" w:rsidRDefault="00F46BAF" w:rsidP="00C82CA0">
      <w:pPr>
        <w:pStyle w:val="NumberedMaterial"/>
        <w:numPr>
          <w:ilvl w:val="3"/>
          <w:numId w:val="1"/>
        </w:numPr>
      </w:pPr>
      <w:r>
        <w:t xml:space="preserve">CMMS forms shall be submitted as a PDF within </w:t>
      </w:r>
      <w:r w:rsidR="005D1C5F">
        <w:t xml:space="preserve">the </w:t>
      </w:r>
      <w:r>
        <w:t>O</w:t>
      </w:r>
      <w:r w:rsidR="00BB3AC4">
        <w:t>&amp;</w:t>
      </w:r>
      <w:r>
        <w:t xml:space="preserve">M submittals along with the Excel source file.  </w:t>
      </w:r>
    </w:p>
    <w:p w14:paraId="01839F60" w14:textId="77777777" w:rsidR="00BB3AC4" w:rsidRDefault="00C17D01" w:rsidP="00BB3AC4">
      <w:pPr>
        <w:pStyle w:val="NumberedMaterial"/>
        <w:numPr>
          <w:ilvl w:val="3"/>
          <w:numId w:val="1"/>
        </w:numPr>
      </w:pPr>
      <w:r>
        <w:t>Port acceptance of d</w:t>
      </w:r>
      <w:r w:rsidR="008B7C84">
        <w:t xml:space="preserve">raft </w:t>
      </w:r>
      <w:r>
        <w:t>O&amp;M</w:t>
      </w:r>
      <w:r w:rsidR="008837F0">
        <w:t>, including acceptance of CMMS form,</w:t>
      </w:r>
      <w:r w:rsidR="00520B91">
        <w:t xml:space="preserve"> </w:t>
      </w:r>
      <w:r w:rsidR="00BB3AC4">
        <w:t xml:space="preserve">is </w:t>
      </w:r>
      <w:r w:rsidR="00520B91">
        <w:t xml:space="preserve">required </w:t>
      </w:r>
      <w:r w:rsidR="00ED4B3F">
        <w:t>prior to training</w:t>
      </w:r>
      <w:r w:rsidR="002D5EA6">
        <w:t xml:space="preserve"> of Port personnel</w:t>
      </w:r>
      <w:r w:rsidR="00ED4B3F">
        <w:t xml:space="preserve">, </w:t>
      </w:r>
      <w:r w:rsidR="0044161E">
        <w:t xml:space="preserve">Partial Substantial </w:t>
      </w:r>
      <w:r w:rsidR="00520B91">
        <w:t xml:space="preserve">or </w:t>
      </w:r>
      <w:r w:rsidR="0044161E">
        <w:t xml:space="preserve">Substantial </w:t>
      </w:r>
      <w:r w:rsidR="00766B30">
        <w:t>C</w:t>
      </w:r>
      <w:r w:rsidR="00520B91">
        <w:t>ompletion</w:t>
      </w:r>
      <w:r w:rsidR="00766B30">
        <w:t xml:space="preserve">.  </w:t>
      </w:r>
      <w:r w:rsidR="00BB3AC4">
        <w:t xml:space="preserve">Submit draft documentation 60 days prior to the anticipated </w:t>
      </w:r>
      <w:r w:rsidR="00463430">
        <w:t>Partial Substantial Completion or Substantial Completion date</w:t>
      </w:r>
      <w:r w:rsidR="00BB3AC4">
        <w:t xml:space="preserve">. </w:t>
      </w:r>
    </w:p>
    <w:p w14:paraId="3185E5CA" w14:textId="77777777" w:rsidR="00BB3AC4" w:rsidRDefault="00766B30" w:rsidP="00BA14CB">
      <w:pPr>
        <w:pStyle w:val="NumberedMaterial"/>
        <w:numPr>
          <w:ilvl w:val="4"/>
          <w:numId w:val="1"/>
        </w:numPr>
      </w:pPr>
      <w:r>
        <w:t>For Partial Substantial Completion, the O&amp;M and index shall be complete for the respective elements being turned over to the P</w:t>
      </w:r>
      <w:r w:rsidR="00BB3AC4">
        <w:t>ort</w:t>
      </w:r>
      <w:r>
        <w:t xml:space="preserve">.  </w:t>
      </w:r>
      <w:r>
        <w:lastRenderedPageBreak/>
        <w:t>Partial manuals shall be clearly labeled on the cover sheet as “PARTIAL O&amp;M MANUAL</w:t>
      </w:r>
      <w:r w:rsidR="00C20037">
        <w:t xml:space="preserve"> – [Identify Phase or Elements included]</w:t>
      </w:r>
      <w:r w:rsidR="00BB3AC4">
        <w:t>”</w:t>
      </w:r>
      <w:r w:rsidR="007F358A">
        <w:t>.</w:t>
      </w:r>
    </w:p>
    <w:p w14:paraId="78CD4DE6" w14:textId="77777777" w:rsidR="008B7C84" w:rsidRDefault="00C17D01" w:rsidP="00F10F2E">
      <w:pPr>
        <w:pStyle w:val="NumberedMaterial"/>
        <w:numPr>
          <w:ilvl w:val="3"/>
          <w:numId w:val="1"/>
        </w:numPr>
      </w:pPr>
      <w:r>
        <w:t>Port acceptance of the f</w:t>
      </w:r>
      <w:r w:rsidR="008B7C84">
        <w:t xml:space="preserve">inal </w:t>
      </w:r>
      <w:r>
        <w:t>O&amp;M</w:t>
      </w:r>
      <w:r w:rsidR="00BB3AC4">
        <w:t xml:space="preserve"> </w:t>
      </w:r>
      <w:r w:rsidR="00643B9F">
        <w:t>is</w:t>
      </w:r>
      <w:r w:rsidR="00520B91">
        <w:t xml:space="preserve"> required for Physical Completion and </w:t>
      </w:r>
      <w:r w:rsidR="00766B30">
        <w:t xml:space="preserve">shall </w:t>
      </w:r>
      <w:r w:rsidR="00520B91">
        <w:t>be submitted prior to Final Inspection</w:t>
      </w:r>
      <w:r w:rsidR="00520B91" w:rsidRPr="00520B91">
        <w:t xml:space="preserve">.  </w:t>
      </w:r>
      <w:r w:rsidR="00520B91" w:rsidRPr="00F10F2E">
        <w:t xml:space="preserve">If changes are required to </w:t>
      </w:r>
      <w:r w:rsidR="007F358A">
        <w:t xml:space="preserve">the </w:t>
      </w:r>
      <w:r w:rsidR="0044161E">
        <w:t>F</w:t>
      </w:r>
      <w:r w:rsidR="0044161E" w:rsidRPr="00F10F2E">
        <w:t xml:space="preserve">inal </w:t>
      </w:r>
      <w:r w:rsidR="0044161E">
        <w:t>Document</w:t>
      </w:r>
      <w:r w:rsidR="00520B91" w:rsidRPr="00F10F2E">
        <w:t>, the Contractor shall incorporate revisions and resubmit a full electronic copy of the manual.  All changes shall be submitted with a transmittal identifying all changes.</w:t>
      </w:r>
      <w:r w:rsidR="00520B91">
        <w:t xml:space="preserve">  </w:t>
      </w:r>
    </w:p>
    <w:p w14:paraId="77325BE3" w14:textId="77777777" w:rsidR="00BB3AC4" w:rsidRDefault="00BB3AC4" w:rsidP="00BA14CB">
      <w:pPr>
        <w:pStyle w:val="NumberedMaterial"/>
        <w:numPr>
          <w:ilvl w:val="4"/>
          <w:numId w:val="1"/>
        </w:numPr>
      </w:pPr>
      <w:r>
        <w:t>Final documentation shall contain “Partial”</w:t>
      </w:r>
      <w:r w:rsidR="001E4A99">
        <w:t xml:space="preserve"> and</w:t>
      </w:r>
      <w:r w:rsidR="00582F0C">
        <w:t>/or</w:t>
      </w:r>
      <w:r w:rsidR="001E4A99">
        <w:t xml:space="preserve"> “Draft”</w:t>
      </w:r>
      <w:r>
        <w:t xml:space="preserve"> O&amp;M documentation</w:t>
      </w:r>
      <w:r w:rsidR="00582F0C">
        <w:t xml:space="preserve"> previously submitted</w:t>
      </w:r>
      <w:r>
        <w:t xml:space="preserve">.   </w:t>
      </w:r>
    </w:p>
    <w:p w14:paraId="61FC0847" w14:textId="77777777" w:rsidR="00885354" w:rsidRDefault="00885354" w:rsidP="0031371E">
      <w:pPr>
        <w:pStyle w:val="NumberedMaterial"/>
        <w:numPr>
          <w:ilvl w:val="1"/>
          <w:numId w:val="1"/>
        </w:numPr>
      </w:pPr>
      <w:r w:rsidRPr="00B63595">
        <w:t xml:space="preserve">OPERATING AND MAINTENANCE </w:t>
      </w:r>
      <w:r w:rsidR="000022E2">
        <w:t>DOCUMENTATION</w:t>
      </w:r>
    </w:p>
    <w:p w14:paraId="1CD66C87" w14:textId="77777777" w:rsidR="003D40BC" w:rsidRPr="00C51405" w:rsidRDefault="003D40BC" w:rsidP="00F10F2E">
      <w:pPr>
        <w:pStyle w:val="NumberedMaterial"/>
        <w:numPr>
          <w:ilvl w:val="2"/>
          <w:numId w:val="1"/>
        </w:numPr>
      </w:pPr>
      <w:r>
        <w:t xml:space="preserve">The O&amp;M </w:t>
      </w:r>
      <w:r w:rsidR="000022E2">
        <w:t xml:space="preserve">documentation </w:t>
      </w:r>
      <w:r>
        <w:t xml:space="preserve">shall be </w:t>
      </w:r>
      <w:r w:rsidRPr="00C51405">
        <w:t xml:space="preserve">electronic </w:t>
      </w:r>
      <w:r>
        <w:t>utilizing</w:t>
      </w:r>
      <w:r w:rsidRPr="00C51405">
        <w:t xml:space="preserve"> Microsoft </w:t>
      </w:r>
      <w:r w:rsidR="000022E2">
        <w:t>Word</w:t>
      </w:r>
      <w:r w:rsidR="000022E2" w:rsidRPr="00C51405">
        <w:t xml:space="preserve"> </w:t>
      </w:r>
      <w:r w:rsidRPr="00C51405">
        <w:t>or</w:t>
      </w:r>
      <w:r>
        <w:t xml:space="preserve"> searchable </w:t>
      </w:r>
      <w:r w:rsidRPr="00C51405">
        <w:t>PDF format.</w:t>
      </w:r>
      <w:r w:rsidRPr="003D40BC">
        <w:t xml:space="preserve"> </w:t>
      </w:r>
      <w:r>
        <w:t xml:space="preserve"> </w:t>
      </w:r>
      <w:r w:rsidRPr="00C51405">
        <w:t>The electronic data shall have software search features and interactive capabilities</w:t>
      </w:r>
      <w:r>
        <w:t xml:space="preserve"> in the format prescribed within this section.</w:t>
      </w:r>
    </w:p>
    <w:p w14:paraId="690E3DA0" w14:textId="77777777" w:rsidR="00520B91" w:rsidRDefault="003D40BC" w:rsidP="00F10F2E">
      <w:pPr>
        <w:pStyle w:val="NumberedMaterial"/>
        <w:numPr>
          <w:ilvl w:val="3"/>
          <w:numId w:val="1"/>
        </w:numPr>
      </w:pPr>
      <w:r w:rsidRPr="00C51405">
        <w:t>PDF versions originating from scanned documentation shall be generated from legible documents</w:t>
      </w:r>
      <w:r>
        <w:t xml:space="preserve">, </w:t>
      </w:r>
      <w:r w:rsidR="002D5EA6">
        <w:t xml:space="preserve">indexed, </w:t>
      </w:r>
      <w:r>
        <w:t xml:space="preserve">formatted and fully </w:t>
      </w:r>
      <w:r w:rsidR="005D1C5F">
        <w:t xml:space="preserve">text </w:t>
      </w:r>
      <w:r>
        <w:t xml:space="preserve">searchable.  </w:t>
      </w:r>
    </w:p>
    <w:p w14:paraId="625F0102" w14:textId="77777777" w:rsidR="003D40BC" w:rsidRDefault="00520B91" w:rsidP="00520B91">
      <w:pPr>
        <w:pStyle w:val="NumberedMaterial"/>
        <w:numPr>
          <w:ilvl w:val="3"/>
          <w:numId w:val="1"/>
        </w:numPr>
      </w:pPr>
      <w:r w:rsidRPr="00F10F2E">
        <w:t>Contractor is responsible for obtaining written releases dealing with copyright restrictions</w:t>
      </w:r>
      <w:r w:rsidRPr="00520B91">
        <w:t>.</w:t>
      </w:r>
    </w:p>
    <w:p w14:paraId="71B69A6A" w14:textId="77777777" w:rsidR="006415FF" w:rsidRDefault="006415FF" w:rsidP="006415FF">
      <w:pPr>
        <w:pStyle w:val="NumberedMaterial"/>
        <w:numPr>
          <w:ilvl w:val="3"/>
          <w:numId w:val="1"/>
        </w:numPr>
      </w:pPr>
      <w:r>
        <w:t>The maximum file size limit for an attachment in CMS is 2 GB.   The Contractor shall be responsible for any adjustments to files to ensure this limit is not exceeded</w:t>
      </w:r>
      <w:r w:rsidR="00C7066D">
        <w:t xml:space="preserve"> </w:t>
      </w:r>
      <w:r w:rsidR="00F32081">
        <w:t>w</w:t>
      </w:r>
      <w:r w:rsidR="00587931">
        <w:t xml:space="preserve">hile still maintaining the </w:t>
      </w:r>
      <w:r w:rsidR="00F32081">
        <w:t xml:space="preserve">requirements </w:t>
      </w:r>
      <w:r w:rsidR="00D0755E">
        <w:t xml:space="preserve">and intent </w:t>
      </w:r>
      <w:r w:rsidR="00F32081">
        <w:t xml:space="preserve">of </w:t>
      </w:r>
      <w:r w:rsidR="00D0755E">
        <w:t>this specification.</w:t>
      </w:r>
    </w:p>
    <w:p w14:paraId="054EDBE8" w14:textId="77777777" w:rsidR="00390E24" w:rsidRDefault="0031371E" w:rsidP="00365A00">
      <w:pPr>
        <w:pStyle w:val="NumberedMaterial"/>
        <w:numPr>
          <w:ilvl w:val="2"/>
          <w:numId w:val="1"/>
        </w:numPr>
      </w:pPr>
      <w:r>
        <w:t>The electronic</w:t>
      </w:r>
      <w:r w:rsidR="008B7C84">
        <w:t xml:space="preserve"> </w:t>
      </w:r>
      <w:r w:rsidR="00390E24">
        <w:t xml:space="preserve">documentation shall be titled as follows: </w:t>
      </w:r>
    </w:p>
    <w:p w14:paraId="3D570F73" w14:textId="77777777" w:rsidR="00311862" w:rsidRDefault="00390E24" w:rsidP="00390E24">
      <w:pPr>
        <w:pStyle w:val="Note"/>
      </w:pPr>
      <w:r>
        <w:t>Fill out to provide project’s WP Number and Contract Name consistent with the project documents</w:t>
      </w:r>
      <w:r w:rsidR="003A4211">
        <w:t>.</w:t>
      </w:r>
    </w:p>
    <w:p w14:paraId="4FF88325" w14:textId="77777777" w:rsidR="00390E24" w:rsidRDefault="00311862" w:rsidP="00390E24">
      <w:pPr>
        <w:pStyle w:val="Note"/>
      </w:pPr>
      <w:r>
        <w:t xml:space="preserve">If Partial O&amp;M’s are required, identify each </w:t>
      </w:r>
      <w:r w:rsidR="00321E96">
        <w:t>specification</w:t>
      </w:r>
      <w:r>
        <w:t xml:space="preserve"> section that will be required</w:t>
      </w:r>
      <w:r w:rsidR="00321E96">
        <w:t xml:space="preserve"> as part of the Draft Partial O&amp;M Manual.</w:t>
      </w:r>
      <w:r w:rsidR="00AE710C">
        <w:br/>
      </w:r>
      <w:r w:rsidR="00AE710C">
        <w:br/>
      </w:r>
      <w:r w:rsidR="00462156">
        <w:t>A</w:t>
      </w:r>
      <w:r w:rsidR="00AE710C">
        <w:t xml:space="preserve">djust </w:t>
      </w:r>
      <w:r w:rsidR="00590639">
        <w:t xml:space="preserve">titles below </w:t>
      </w:r>
      <w:r w:rsidR="00462156">
        <w:t>(</w:t>
      </w:r>
      <w:r w:rsidR="00590639">
        <w:t xml:space="preserve">and </w:t>
      </w:r>
      <w:r w:rsidR="0070421C">
        <w:t>Submittal Log</w:t>
      </w:r>
      <w:r w:rsidR="00462156">
        <w:t xml:space="preserve">) as needed to reflect any </w:t>
      </w:r>
      <w:r w:rsidR="00590639">
        <w:t>phased deliveries and/or partial substantial completions</w:t>
      </w:r>
      <w:r w:rsidR="00574ACB">
        <w:t xml:space="preserve"> when </w:t>
      </w:r>
      <w:r w:rsidR="001E4A99">
        <w:t>O&amp;Ms will be required to closeout specific milestones</w:t>
      </w:r>
      <w:r w:rsidR="00590639">
        <w:t>.</w:t>
      </w:r>
      <w:r w:rsidR="00574ACB">
        <w:t xml:space="preserve">  </w:t>
      </w:r>
    </w:p>
    <w:p w14:paraId="0BCC1084" w14:textId="77777777" w:rsidR="00462156" w:rsidRDefault="00BA24AA" w:rsidP="00462156">
      <w:pPr>
        <w:pStyle w:val="NumberedMaterial"/>
        <w:numPr>
          <w:ilvl w:val="3"/>
          <w:numId w:val="1"/>
        </w:numPr>
      </w:pPr>
      <w:r>
        <w:t>[</w:t>
      </w:r>
      <w:r w:rsidR="00462156">
        <w:t>Draft Partial O&amp;M Manual</w:t>
      </w:r>
      <w:r>
        <w:t xml:space="preserve"> – Phase X</w:t>
      </w:r>
      <w:r w:rsidR="00462156">
        <w:t xml:space="preserve"> [WPXXXXXX ContractName]</w:t>
      </w:r>
      <w:r>
        <w:t>]</w:t>
      </w:r>
    </w:p>
    <w:p w14:paraId="2EA244E9" w14:textId="77777777" w:rsidR="00A335BA" w:rsidRDefault="00390E24" w:rsidP="00390E24">
      <w:pPr>
        <w:pStyle w:val="NumberedMaterial"/>
        <w:numPr>
          <w:ilvl w:val="3"/>
          <w:numId w:val="1"/>
        </w:numPr>
      </w:pPr>
      <w:r>
        <w:t>Draft O</w:t>
      </w:r>
      <w:r w:rsidR="00445D29">
        <w:t>&amp;</w:t>
      </w:r>
      <w:r>
        <w:t xml:space="preserve">M </w:t>
      </w:r>
      <w:r w:rsidR="00B546D9">
        <w:t xml:space="preserve">Manual </w:t>
      </w:r>
      <w:r w:rsidR="00BB3AC4">
        <w:t>[</w:t>
      </w:r>
      <w:r>
        <w:t>WPXXXX</w:t>
      </w:r>
      <w:r w:rsidR="00B73FF2">
        <w:t>X</w:t>
      </w:r>
      <w:r>
        <w:t xml:space="preserve">X </w:t>
      </w:r>
      <w:r w:rsidR="00E52B7D">
        <w:tab/>
      </w:r>
      <w:r>
        <w:t>]</w:t>
      </w:r>
    </w:p>
    <w:p w14:paraId="223A77E3" w14:textId="77777777" w:rsidR="00390E24" w:rsidRDefault="00390E24" w:rsidP="00390E24">
      <w:pPr>
        <w:pStyle w:val="NumberedMaterial"/>
        <w:numPr>
          <w:ilvl w:val="3"/>
          <w:numId w:val="1"/>
        </w:numPr>
      </w:pPr>
      <w:r>
        <w:t>Final O</w:t>
      </w:r>
      <w:r w:rsidR="00445D29">
        <w:t>&amp;</w:t>
      </w:r>
      <w:r>
        <w:t>M</w:t>
      </w:r>
      <w:r w:rsidR="00B546D9">
        <w:t xml:space="preserve"> Manual</w:t>
      </w:r>
      <w:r>
        <w:t xml:space="preserve"> [WPXXX</w:t>
      </w:r>
      <w:r w:rsidR="00B73FF2">
        <w:t>X</w:t>
      </w:r>
      <w:r>
        <w:t xml:space="preserve">XX ContractName] </w:t>
      </w:r>
    </w:p>
    <w:p w14:paraId="3815FFC1" w14:textId="77777777" w:rsidR="000022E2" w:rsidRPr="007F358A" w:rsidRDefault="000022E2" w:rsidP="00365A00">
      <w:pPr>
        <w:pStyle w:val="NumberedMaterial"/>
        <w:numPr>
          <w:ilvl w:val="1"/>
          <w:numId w:val="1"/>
        </w:numPr>
      </w:pPr>
      <w:r w:rsidRPr="007F358A">
        <w:t>CMMS FORMS</w:t>
      </w:r>
    </w:p>
    <w:p w14:paraId="3F01631C" w14:textId="77777777" w:rsidR="00F32B06" w:rsidRDefault="000022E2" w:rsidP="000E4122">
      <w:pPr>
        <w:pStyle w:val="NumberedMaterial"/>
        <w:numPr>
          <w:ilvl w:val="2"/>
          <w:numId w:val="1"/>
        </w:numPr>
      </w:pPr>
      <w:r w:rsidRPr="007F358A">
        <w:t xml:space="preserve">An electronic (Excel) file </w:t>
      </w:r>
      <w:r w:rsidR="007F358A">
        <w:t xml:space="preserve">of the CMMS form (Attachment A) </w:t>
      </w:r>
      <w:r w:rsidRPr="007F358A">
        <w:t xml:space="preserve">will be provided to the Contractor by the Engineer after </w:t>
      </w:r>
      <w:r w:rsidR="00C17D01" w:rsidRPr="007F358A">
        <w:t>Contract Execution</w:t>
      </w:r>
      <w:r w:rsidRPr="007F358A">
        <w:t xml:space="preserve">.  </w:t>
      </w:r>
    </w:p>
    <w:p w14:paraId="3343F467" w14:textId="77777777" w:rsidR="00390E24" w:rsidRPr="007F358A" w:rsidRDefault="000022E2" w:rsidP="000E4122">
      <w:pPr>
        <w:pStyle w:val="NumberedMaterial"/>
        <w:numPr>
          <w:ilvl w:val="2"/>
          <w:numId w:val="1"/>
        </w:numPr>
      </w:pPr>
      <w:r w:rsidRPr="007F358A">
        <w:t xml:space="preserve">The Contractor is responsible to ensure the form is accurately and fully completed.  </w:t>
      </w:r>
    </w:p>
    <w:p w14:paraId="5103D4FB" w14:textId="77777777" w:rsidR="000022E2" w:rsidRDefault="006B655A" w:rsidP="00BA14CB">
      <w:pPr>
        <w:pStyle w:val="NumberedMaterial"/>
        <w:numPr>
          <w:ilvl w:val="3"/>
          <w:numId w:val="1"/>
        </w:numPr>
        <w:rPr>
          <w:i/>
        </w:rPr>
      </w:pPr>
      <w:r>
        <w:t xml:space="preserve">The file name shall be titled: </w:t>
      </w:r>
      <w:r w:rsidRPr="00BA14CB">
        <w:rPr>
          <w:i/>
        </w:rPr>
        <w:t>WPXXXXXX CMMS FORM [FINAL or DRAFT]</w:t>
      </w:r>
    </w:p>
    <w:p w14:paraId="1B0E788D" w14:textId="77777777" w:rsidR="000B4979" w:rsidRPr="00AB2E38" w:rsidRDefault="000B4979" w:rsidP="00BA14CB">
      <w:pPr>
        <w:pStyle w:val="NumberedMaterial"/>
        <w:numPr>
          <w:ilvl w:val="3"/>
          <w:numId w:val="1"/>
        </w:numPr>
        <w:rPr>
          <w:iCs/>
        </w:rPr>
      </w:pPr>
      <w:r w:rsidRPr="00AB2E38">
        <w:rPr>
          <w:iCs/>
        </w:rPr>
        <w:t xml:space="preserve">CMMS forms </w:t>
      </w:r>
      <w:r w:rsidR="00D8096E" w:rsidRPr="00AB2E38">
        <w:rPr>
          <w:iCs/>
        </w:rPr>
        <w:t>are required to be accepted (or accepted as noted)</w:t>
      </w:r>
      <w:r w:rsidR="008A6140">
        <w:rPr>
          <w:iCs/>
        </w:rPr>
        <w:t xml:space="preserve"> by the Port</w:t>
      </w:r>
      <w:r w:rsidR="00FF1AEC">
        <w:rPr>
          <w:iCs/>
        </w:rPr>
        <w:t xml:space="preserve"> to obtain </w:t>
      </w:r>
      <w:r w:rsidR="00470B42">
        <w:rPr>
          <w:iCs/>
        </w:rPr>
        <w:t>d</w:t>
      </w:r>
      <w:r w:rsidR="00FF1AEC">
        <w:rPr>
          <w:iCs/>
        </w:rPr>
        <w:t>raft O&amp;M acceptance.</w:t>
      </w:r>
      <w:r w:rsidR="00D8096E" w:rsidRPr="00AB2E38">
        <w:rPr>
          <w:iCs/>
        </w:rPr>
        <w:t xml:space="preserve"> </w:t>
      </w:r>
    </w:p>
    <w:p w14:paraId="15338B1F" w14:textId="77777777" w:rsidR="00365A00" w:rsidRPr="00B63595" w:rsidRDefault="000022E2" w:rsidP="00365A00">
      <w:pPr>
        <w:pStyle w:val="NumberedMaterial"/>
        <w:numPr>
          <w:ilvl w:val="1"/>
          <w:numId w:val="1"/>
        </w:numPr>
      </w:pPr>
      <w:r>
        <w:t xml:space="preserve">OPERATIONS AND MAINTENANCE (O&amp;M) DOCUMENTATION </w:t>
      </w:r>
      <w:r w:rsidR="00365A00" w:rsidRPr="00B63595">
        <w:t xml:space="preserve">FORMAT </w:t>
      </w:r>
    </w:p>
    <w:p w14:paraId="756CEC31" w14:textId="77777777" w:rsidR="0031371E" w:rsidRDefault="00F10F2E" w:rsidP="00B0753A">
      <w:pPr>
        <w:pStyle w:val="NumberedMaterial"/>
        <w:numPr>
          <w:ilvl w:val="2"/>
          <w:numId w:val="1"/>
        </w:numPr>
      </w:pPr>
      <w:r>
        <w:t>The</w:t>
      </w:r>
      <w:r w:rsidR="003D40BC">
        <w:t xml:space="preserve"> O&amp;M </w:t>
      </w:r>
      <w:r>
        <w:t xml:space="preserve">documentation shall be organized to include </w:t>
      </w:r>
      <w:r w:rsidR="00234BAC">
        <w:t>four</w:t>
      </w:r>
      <w:r>
        <w:t xml:space="preserve"> sections</w:t>
      </w:r>
      <w:r w:rsidR="0031371E">
        <w:t>:</w:t>
      </w:r>
    </w:p>
    <w:p w14:paraId="6EADFC06" w14:textId="77777777" w:rsidR="0031371E" w:rsidRDefault="00BF716E" w:rsidP="00F10F2E">
      <w:pPr>
        <w:pStyle w:val="NumberedMaterial"/>
        <w:numPr>
          <w:ilvl w:val="3"/>
          <w:numId w:val="1"/>
        </w:numPr>
      </w:pPr>
      <w:r>
        <w:lastRenderedPageBreak/>
        <w:t>Title</w:t>
      </w:r>
      <w:r w:rsidR="0031371E">
        <w:t xml:space="preserve"> page </w:t>
      </w:r>
    </w:p>
    <w:p w14:paraId="23AA657F" w14:textId="77777777" w:rsidR="00306E5F" w:rsidRDefault="0031371E" w:rsidP="00F10F2E">
      <w:pPr>
        <w:pStyle w:val="NumberedMaterial"/>
        <w:numPr>
          <w:ilvl w:val="4"/>
          <w:numId w:val="1"/>
        </w:numPr>
      </w:pPr>
      <w:r>
        <w:t xml:space="preserve">The title page </w:t>
      </w:r>
      <w:r w:rsidRPr="00F10F2E">
        <w:t>shall</w:t>
      </w:r>
      <w:r w:rsidR="00643B9F">
        <w:t xml:space="preserve"> identify</w:t>
      </w:r>
      <w:r w:rsidRPr="00F10F2E">
        <w:t xml:space="preserve"> </w:t>
      </w:r>
      <w:r w:rsidR="00F55640">
        <w:t xml:space="preserve">Port information including </w:t>
      </w:r>
      <w:r w:rsidRPr="00F10F2E">
        <w:t xml:space="preserve">the </w:t>
      </w:r>
      <w:r w:rsidR="002D5EA6">
        <w:t xml:space="preserve">Port </w:t>
      </w:r>
      <w:r w:rsidRPr="00F10F2E">
        <w:t>project number</w:t>
      </w:r>
      <w:r w:rsidR="00F55640">
        <w:t xml:space="preserve"> and formal </w:t>
      </w:r>
      <w:r w:rsidR="002D5EA6">
        <w:t xml:space="preserve">Port project </w:t>
      </w:r>
      <w:r w:rsidRPr="00F10F2E">
        <w:t xml:space="preserve">name, </w:t>
      </w:r>
      <w:r w:rsidR="00C82CA0">
        <w:t xml:space="preserve">Contractor </w:t>
      </w:r>
      <w:r w:rsidR="003B0822">
        <w:t xml:space="preserve">name, Warranty Manager </w:t>
      </w:r>
      <w:r w:rsidR="00C22391">
        <w:t xml:space="preserve">and </w:t>
      </w:r>
      <w:r w:rsidR="000C1EBC">
        <w:t xml:space="preserve">proposed alternate </w:t>
      </w:r>
      <w:r w:rsidR="003B0822">
        <w:t xml:space="preserve">name and contact information, </w:t>
      </w:r>
      <w:r w:rsidR="00F10F2E">
        <w:t>and the anticipated substantial completion</w:t>
      </w:r>
      <w:r w:rsidR="00C17D01">
        <w:t xml:space="preserve"> date</w:t>
      </w:r>
      <w:r w:rsidR="00F10F2E">
        <w:t xml:space="preserve"> and warranty </w:t>
      </w:r>
      <w:r w:rsidR="00C17D01">
        <w:t xml:space="preserve">start </w:t>
      </w:r>
      <w:r w:rsidR="00F10F2E">
        <w:t>date</w:t>
      </w:r>
      <w:r w:rsidR="00C17D01">
        <w:t>(</w:t>
      </w:r>
      <w:r w:rsidR="00F10F2E">
        <w:t>s</w:t>
      </w:r>
      <w:r w:rsidR="00C17D01">
        <w:t>)</w:t>
      </w:r>
      <w:r w:rsidR="00B0753A" w:rsidRPr="00306E5F">
        <w:t>.</w:t>
      </w:r>
      <w:r w:rsidR="00B0753A" w:rsidRPr="00B63595">
        <w:t xml:space="preserve"> </w:t>
      </w:r>
      <w:r w:rsidR="00306E5F">
        <w:t xml:space="preserve"> </w:t>
      </w:r>
      <w:r w:rsidR="00C82CA0">
        <w:t xml:space="preserve">See Appendix A.  </w:t>
      </w:r>
    </w:p>
    <w:p w14:paraId="5B048197" w14:textId="77777777" w:rsidR="00BF716E" w:rsidRDefault="00BF716E" w:rsidP="000E4122">
      <w:pPr>
        <w:pStyle w:val="NumberedMaterial"/>
        <w:numPr>
          <w:ilvl w:val="3"/>
          <w:numId w:val="1"/>
        </w:numPr>
      </w:pPr>
      <w:r>
        <w:t>Table of Contents</w:t>
      </w:r>
    </w:p>
    <w:p w14:paraId="56EC707F" w14:textId="77777777" w:rsidR="0031371E" w:rsidRDefault="0031371E" w:rsidP="00F10F2E">
      <w:pPr>
        <w:pStyle w:val="NumberedMaterial"/>
        <w:numPr>
          <w:ilvl w:val="4"/>
          <w:numId w:val="1"/>
        </w:numPr>
      </w:pPr>
      <w:r>
        <w:t xml:space="preserve">The table of contents shall </w:t>
      </w:r>
      <w:r w:rsidR="00F10F2E">
        <w:t>identify</w:t>
      </w:r>
      <w:r w:rsidR="00BF716E">
        <w:t xml:space="preserve"> product, </w:t>
      </w:r>
      <w:r w:rsidR="005D1C5F">
        <w:t xml:space="preserve">system or piece of equipment </w:t>
      </w:r>
      <w:r w:rsidR="00BF716E">
        <w:t xml:space="preserve">by </w:t>
      </w:r>
      <w:r w:rsidR="005D1C5F">
        <w:t xml:space="preserve">the </w:t>
      </w:r>
      <w:r w:rsidR="00BF716E">
        <w:t>CSI section within the technical specifications and shall b</w:t>
      </w:r>
      <w:r>
        <w:t>e h</w:t>
      </w:r>
      <w:r w:rsidR="003D40BC">
        <w:t>yperlinked to the manual content</w:t>
      </w:r>
      <w:r>
        <w:t>.</w:t>
      </w:r>
    </w:p>
    <w:p w14:paraId="47A48E87" w14:textId="77777777" w:rsidR="00BF716E" w:rsidRDefault="00F203CB" w:rsidP="00F203CB">
      <w:pPr>
        <w:pStyle w:val="NumberedMaterial"/>
        <w:numPr>
          <w:ilvl w:val="3"/>
          <w:numId w:val="1"/>
        </w:numPr>
      </w:pPr>
      <w:r>
        <w:t>Computerized Maintenance Management System (CMMS)</w:t>
      </w:r>
      <w:r w:rsidR="00CD5AC7">
        <w:t>:</w:t>
      </w:r>
      <w:r>
        <w:t xml:space="preserve"> </w:t>
      </w:r>
      <w:r w:rsidR="00BF716E">
        <w:t>provide a PDF</w:t>
      </w:r>
      <w:r w:rsidR="00490A03">
        <w:t xml:space="preserve"> of the Excel file</w:t>
      </w:r>
      <w:r w:rsidR="00BF716E">
        <w:t xml:space="preserve"> within the O&amp;M </w:t>
      </w:r>
      <w:r w:rsidR="000022E2">
        <w:t>D</w:t>
      </w:r>
      <w:r w:rsidR="00BF716E">
        <w:t>ocumentation.</w:t>
      </w:r>
      <w:r w:rsidR="003D40BC">
        <w:t xml:space="preserve">  </w:t>
      </w:r>
    </w:p>
    <w:p w14:paraId="0EFCBB72" w14:textId="77777777" w:rsidR="005B1E48" w:rsidRDefault="00F46BAF" w:rsidP="003E5BFF">
      <w:pPr>
        <w:pStyle w:val="NumberedMaterial"/>
        <w:numPr>
          <w:ilvl w:val="3"/>
          <w:numId w:val="1"/>
        </w:numPr>
      </w:pPr>
      <w:r>
        <w:t xml:space="preserve">Technical Content </w:t>
      </w:r>
      <w:r w:rsidR="00A91FF0">
        <w:t xml:space="preserve">of all the product, system(s) or equipment organized by technical specification </w:t>
      </w:r>
      <w:r w:rsidR="00490A03" w:rsidRPr="00BA14CB">
        <w:t>Construction Specifications Institute (</w:t>
      </w:r>
      <w:r w:rsidR="00A91FF0">
        <w:t>CSI</w:t>
      </w:r>
      <w:r w:rsidR="00490A03">
        <w:t>)</w:t>
      </w:r>
      <w:r w:rsidR="00A91FF0">
        <w:t xml:space="preserve"> section number and title.  It is </w:t>
      </w:r>
      <w:r>
        <w:t xml:space="preserve">comprised of two </w:t>
      </w:r>
      <w:r w:rsidR="00A91FF0">
        <w:t>s</w:t>
      </w:r>
      <w:r>
        <w:t>ection</w:t>
      </w:r>
      <w:r w:rsidR="00A91FF0">
        <w:t>s:</w:t>
      </w:r>
    </w:p>
    <w:p w14:paraId="10AFB532" w14:textId="77777777" w:rsidR="00A91FF0" w:rsidRDefault="00A91FF0" w:rsidP="00A91FF0">
      <w:pPr>
        <w:pStyle w:val="NumberedMaterial"/>
        <w:numPr>
          <w:ilvl w:val="4"/>
          <w:numId w:val="1"/>
        </w:numPr>
      </w:pPr>
      <w:r>
        <w:t>Summary Information on products, systems and equipment</w:t>
      </w:r>
      <w:r w:rsidDel="00F46BAF">
        <w:t xml:space="preserve"> </w:t>
      </w:r>
    </w:p>
    <w:p w14:paraId="3FC6FC28" w14:textId="77777777" w:rsidR="0044161E" w:rsidRDefault="00F46BAF" w:rsidP="00A91FF0">
      <w:pPr>
        <w:pStyle w:val="NumberedMaterial"/>
        <w:numPr>
          <w:ilvl w:val="4"/>
          <w:numId w:val="1"/>
        </w:numPr>
      </w:pPr>
      <w:r>
        <w:t xml:space="preserve">Data Package information </w:t>
      </w:r>
      <w:r w:rsidRPr="00C82CA0">
        <w:t>(see</w:t>
      </w:r>
      <w:r w:rsidR="00424828">
        <w:t xml:space="preserve"> Parts</w:t>
      </w:r>
      <w:r w:rsidRPr="00C82CA0">
        <w:t xml:space="preserve"> 1.</w:t>
      </w:r>
      <w:r w:rsidR="00DC7B18" w:rsidRPr="00C82CA0">
        <w:t>06</w:t>
      </w:r>
      <w:r w:rsidR="00DC7B18">
        <w:t>B</w:t>
      </w:r>
      <w:r w:rsidR="00DC7B18" w:rsidRPr="00C82CA0">
        <w:t xml:space="preserve"> </w:t>
      </w:r>
      <w:r w:rsidRPr="00C82CA0">
        <w:t xml:space="preserve">and 1.07).  </w:t>
      </w:r>
      <w:r>
        <w:t xml:space="preserve"> </w:t>
      </w:r>
    </w:p>
    <w:p w14:paraId="4FC45ED3" w14:textId="77777777" w:rsidR="005C314D" w:rsidRDefault="005C314D" w:rsidP="005C314D">
      <w:pPr>
        <w:pStyle w:val="NumberedMaterial"/>
        <w:numPr>
          <w:ilvl w:val="2"/>
          <w:numId w:val="1"/>
        </w:numPr>
      </w:pPr>
      <w:r>
        <w:t>The O&amp;M documentation shall have a footer on each page after the Table of Contents with project number, project name, and page number.</w:t>
      </w:r>
    </w:p>
    <w:p w14:paraId="3B76ABC1" w14:textId="77777777" w:rsidR="005B1E48" w:rsidRDefault="0017041D" w:rsidP="0017041D">
      <w:pPr>
        <w:pStyle w:val="NumberedMaterial"/>
        <w:numPr>
          <w:ilvl w:val="1"/>
          <w:numId w:val="1"/>
        </w:numPr>
      </w:pPr>
      <w:r>
        <w:t>TECHNICAL CONTENT</w:t>
      </w:r>
    </w:p>
    <w:p w14:paraId="52A7E28E" w14:textId="77777777" w:rsidR="0017041D" w:rsidRDefault="00A91FF0" w:rsidP="00A91FF0">
      <w:pPr>
        <w:pStyle w:val="NumberedMaterial"/>
        <w:numPr>
          <w:ilvl w:val="2"/>
          <w:numId w:val="1"/>
        </w:numPr>
      </w:pPr>
      <w:r>
        <w:t xml:space="preserve">Summary Information on </w:t>
      </w:r>
      <w:r w:rsidR="005D1C5F">
        <w:t>Products</w:t>
      </w:r>
      <w:r>
        <w:t xml:space="preserve">, </w:t>
      </w:r>
      <w:r w:rsidR="005D1C5F">
        <w:t>S</w:t>
      </w:r>
      <w:r>
        <w:t xml:space="preserve">ystems and </w:t>
      </w:r>
      <w:r w:rsidR="005D1C5F">
        <w:t>E</w:t>
      </w:r>
      <w:r>
        <w:t xml:space="preserve">quipment. </w:t>
      </w:r>
    </w:p>
    <w:p w14:paraId="0DAB3A74" w14:textId="77777777" w:rsidR="00490A03" w:rsidRDefault="00B81D75" w:rsidP="00B81D75">
      <w:pPr>
        <w:pStyle w:val="NumberedMaterial"/>
        <w:numPr>
          <w:ilvl w:val="3"/>
          <w:numId w:val="1"/>
        </w:numPr>
      </w:pPr>
      <w:r w:rsidRPr="000B551E">
        <w:t>Contractor</w:t>
      </w:r>
      <w:r w:rsidR="00490A03">
        <w:t>, distributor and manufacturer support</w:t>
      </w:r>
      <w:r w:rsidR="00BA14CB">
        <w:t xml:space="preserve"> i</w:t>
      </w:r>
      <w:r w:rsidRPr="000B551E">
        <w:t xml:space="preserve">nformation: </w:t>
      </w:r>
    </w:p>
    <w:p w14:paraId="7CEE37F3" w14:textId="77777777" w:rsidR="00490A03" w:rsidRDefault="00B81D75" w:rsidP="00BA14CB">
      <w:pPr>
        <w:pStyle w:val="NumberedMaterial"/>
        <w:numPr>
          <w:ilvl w:val="4"/>
          <w:numId w:val="1"/>
        </w:numPr>
      </w:pPr>
      <w:r w:rsidRPr="000B551E">
        <w:t>Provide the name, address, and telephone number of each Subcontractor who installed the product</w:t>
      </w:r>
      <w:r w:rsidR="00A91FF0">
        <w:t xml:space="preserve">, </w:t>
      </w:r>
      <w:r w:rsidRPr="000B551E">
        <w:t>system</w:t>
      </w:r>
      <w:r w:rsidR="00A91FF0">
        <w:t xml:space="preserve"> or equipment</w:t>
      </w:r>
      <w:r w:rsidRPr="000B551E">
        <w:t xml:space="preserve">. </w:t>
      </w:r>
    </w:p>
    <w:p w14:paraId="59E54DE0" w14:textId="77777777" w:rsidR="00490A03" w:rsidRDefault="00B81D75" w:rsidP="00BA14CB">
      <w:pPr>
        <w:pStyle w:val="NumberedMaterial"/>
        <w:numPr>
          <w:ilvl w:val="4"/>
          <w:numId w:val="1"/>
        </w:numPr>
      </w:pPr>
      <w:r w:rsidRPr="000B551E">
        <w:t>For each item, also provide the name address and telephone number of the manufacturer's representative and service organization that can provide replacements most convenient to the project site.</w:t>
      </w:r>
    </w:p>
    <w:p w14:paraId="4CE97A18" w14:textId="77777777" w:rsidR="00B81D75" w:rsidRPr="000B551E" w:rsidRDefault="00B81D75" w:rsidP="00BA14CB">
      <w:pPr>
        <w:pStyle w:val="NumberedMaterial"/>
        <w:numPr>
          <w:ilvl w:val="4"/>
          <w:numId w:val="1"/>
        </w:numPr>
      </w:pPr>
      <w:r w:rsidRPr="000B551E">
        <w:t xml:space="preserve"> Provide the name, address, and telephone number of the product, equipment, and system manufacturers.</w:t>
      </w:r>
    </w:p>
    <w:p w14:paraId="33FDBDE4" w14:textId="77777777" w:rsidR="000022E2" w:rsidRPr="00B63595" w:rsidRDefault="00737B73" w:rsidP="0017041D">
      <w:pPr>
        <w:pStyle w:val="NumberedMaterial"/>
        <w:numPr>
          <w:ilvl w:val="4"/>
          <w:numId w:val="1"/>
        </w:numPr>
      </w:pPr>
      <w:r>
        <w:t>Include the 24-hour e</w:t>
      </w:r>
      <w:r w:rsidR="000022E2" w:rsidRPr="00B63595">
        <w:t xml:space="preserve">mergency </w:t>
      </w:r>
      <w:r w:rsidR="00DC7B18">
        <w:t xml:space="preserve">support </w:t>
      </w:r>
      <w:r w:rsidR="000022E2" w:rsidRPr="00B63595">
        <w:t>numbers</w:t>
      </w:r>
      <w:r>
        <w:t xml:space="preserve">.  </w:t>
      </w:r>
    </w:p>
    <w:p w14:paraId="286A9F22" w14:textId="77777777" w:rsidR="00E0796F" w:rsidRPr="00D03C6E" w:rsidRDefault="003D40BC" w:rsidP="0017041D">
      <w:pPr>
        <w:pStyle w:val="NumberedMaterial"/>
        <w:numPr>
          <w:ilvl w:val="3"/>
          <w:numId w:val="1"/>
        </w:numPr>
      </w:pPr>
      <w:r w:rsidRPr="00D03C6E">
        <w:t xml:space="preserve">Equipment </w:t>
      </w:r>
      <w:r w:rsidR="00490A03">
        <w:t>i</w:t>
      </w:r>
      <w:r w:rsidRPr="00D03C6E">
        <w:t>nformation</w:t>
      </w:r>
      <w:r w:rsidR="00F203CB" w:rsidRPr="00D03C6E">
        <w:t xml:space="preserve">: </w:t>
      </w:r>
      <w:r w:rsidR="00EE4CAC" w:rsidRPr="00D03C6E">
        <w:t xml:space="preserve">All equipment information </w:t>
      </w:r>
      <w:r w:rsidR="003E5BFF" w:rsidRPr="00D03C6E">
        <w:t>identified in the CMMS form shall</w:t>
      </w:r>
      <w:r w:rsidR="00EE4CAC" w:rsidRPr="00D03C6E">
        <w:t xml:space="preserve"> </w:t>
      </w:r>
      <w:r w:rsidR="00490A03">
        <w:t xml:space="preserve">be included in the O&amp;M </w:t>
      </w:r>
      <w:r w:rsidR="00390E24">
        <w:t>documentation</w:t>
      </w:r>
      <w:r w:rsidR="00490A03">
        <w:t xml:space="preserve"> on the first applicable product page and </w:t>
      </w:r>
      <w:r w:rsidR="00EE4CAC" w:rsidRPr="00D03C6E">
        <w:t xml:space="preserve">include the </w:t>
      </w:r>
      <w:r w:rsidR="00490A03">
        <w:t xml:space="preserve">CMMS </w:t>
      </w:r>
      <w:r w:rsidR="00B0753A" w:rsidRPr="00D03C6E">
        <w:t xml:space="preserve">equipment </w:t>
      </w:r>
      <w:r w:rsidR="003E5BFF" w:rsidRPr="00D03C6E">
        <w:t xml:space="preserve">identification number and description </w:t>
      </w:r>
      <w:r w:rsidR="00490A03">
        <w:t xml:space="preserve">as </w:t>
      </w:r>
      <w:r w:rsidR="003E5BFF" w:rsidRPr="00D03C6E">
        <w:t xml:space="preserve">provided in the </w:t>
      </w:r>
      <w:r w:rsidR="00490A03">
        <w:t xml:space="preserve">CMMS </w:t>
      </w:r>
      <w:r w:rsidR="003E5BFF" w:rsidRPr="00D03C6E">
        <w:t xml:space="preserve">form.  </w:t>
      </w:r>
      <w:r w:rsidR="00737B73">
        <w:t>All equipment identification numbers shall be in bold-type face</w:t>
      </w:r>
      <w:r w:rsidR="00490A03">
        <w:t xml:space="preserve"> in a contrasting color from the </w:t>
      </w:r>
      <w:r w:rsidR="004609AA">
        <w:t>balance</w:t>
      </w:r>
      <w:r w:rsidR="00490A03">
        <w:t xml:space="preserve"> of the font on the page.  Red is a typical contrasting color</w:t>
      </w:r>
      <w:r w:rsidR="00737B73">
        <w:t xml:space="preserve">.  </w:t>
      </w:r>
      <w:r w:rsidR="00C17D01">
        <w:t>Include the following:</w:t>
      </w:r>
    </w:p>
    <w:p w14:paraId="1D67A3E2" w14:textId="77777777" w:rsidR="00474126" w:rsidRPr="00C82CA0" w:rsidRDefault="00C17D01" w:rsidP="00D03C6E">
      <w:pPr>
        <w:pStyle w:val="NumberedMaterial"/>
        <w:numPr>
          <w:ilvl w:val="4"/>
          <w:numId w:val="1"/>
        </w:numPr>
      </w:pPr>
      <w:r>
        <w:t>E</w:t>
      </w:r>
      <w:r w:rsidR="00474126" w:rsidRPr="00C82CA0">
        <w:t xml:space="preserve">quipment or system photo as installed within the </w:t>
      </w:r>
      <w:r>
        <w:t xml:space="preserve">project </w:t>
      </w:r>
      <w:r w:rsidR="00474126" w:rsidRPr="00C82CA0">
        <w:t xml:space="preserve">with description and design intent.  </w:t>
      </w:r>
    </w:p>
    <w:p w14:paraId="2C06E859" w14:textId="77777777" w:rsidR="00474126" w:rsidRPr="00C82CA0" w:rsidRDefault="00474126" w:rsidP="00474126">
      <w:pPr>
        <w:pStyle w:val="NumberedMaterial"/>
        <w:numPr>
          <w:ilvl w:val="4"/>
          <w:numId w:val="1"/>
        </w:numPr>
      </w:pPr>
      <w:r w:rsidRPr="00C82CA0">
        <w:t>Special outside agency permits including</w:t>
      </w:r>
      <w:r w:rsidR="00DC7B18">
        <w:t xml:space="preserve"> Washington State</w:t>
      </w:r>
      <w:r w:rsidRPr="00C82CA0">
        <w:t xml:space="preserve"> L</w:t>
      </w:r>
      <w:r w:rsidR="00DC7B18">
        <w:t xml:space="preserve">abor </w:t>
      </w:r>
      <w:r w:rsidRPr="00C82CA0">
        <w:t>&amp;</w:t>
      </w:r>
      <w:r w:rsidR="00DC7B18">
        <w:t xml:space="preserve"> </w:t>
      </w:r>
      <w:r w:rsidRPr="00C82CA0">
        <w:t>I</w:t>
      </w:r>
      <w:r w:rsidR="00DC7B18">
        <w:t>ndustries</w:t>
      </w:r>
      <w:r w:rsidRPr="00C82CA0">
        <w:t>.</w:t>
      </w:r>
    </w:p>
    <w:p w14:paraId="200C709B" w14:textId="77777777" w:rsidR="00474126" w:rsidRPr="00C82CA0" w:rsidRDefault="00474126" w:rsidP="00474126">
      <w:pPr>
        <w:pStyle w:val="NumberedMaterial"/>
        <w:numPr>
          <w:ilvl w:val="4"/>
          <w:numId w:val="1"/>
        </w:numPr>
      </w:pPr>
      <w:r w:rsidRPr="00C82CA0">
        <w:t>Cop</w:t>
      </w:r>
      <w:r w:rsidR="00C17D01">
        <w:t>ies</w:t>
      </w:r>
      <w:r w:rsidRPr="00C82CA0">
        <w:t xml:space="preserve"> of condensed operating instructions</w:t>
      </w:r>
      <w:r w:rsidR="00C17D01">
        <w:t xml:space="preserve"> posted on equipment</w:t>
      </w:r>
      <w:r w:rsidRPr="00C82CA0">
        <w:t xml:space="preserve">. </w:t>
      </w:r>
    </w:p>
    <w:p w14:paraId="1848AEB9" w14:textId="77777777" w:rsidR="000022E2" w:rsidRDefault="00F203CB" w:rsidP="0017041D">
      <w:pPr>
        <w:pStyle w:val="NumberedMaterial"/>
        <w:numPr>
          <w:ilvl w:val="3"/>
          <w:numId w:val="1"/>
        </w:numPr>
      </w:pPr>
      <w:r w:rsidRPr="00B63595">
        <w:t xml:space="preserve">Submittal and Product Data: </w:t>
      </w:r>
      <w:r w:rsidR="000022E2">
        <w:t xml:space="preserve">Include </w:t>
      </w:r>
      <w:r w:rsidR="009B0F65">
        <w:t>a</w:t>
      </w:r>
      <w:r w:rsidR="00FD6EF9">
        <w:t>ccepted</w:t>
      </w:r>
      <w:r w:rsidRPr="00B63595">
        <w:t xml:space="preserve"> submittal data, cut sheets and appropriate shop drawings. If submittal was not required for </w:t>
      </w:r>
      <w:r w:rsidR="009B0F65">
        <w:t>a</w:t>
      </w:r>
      <w:r w:rsidR="00FD6EF9">
        <w:t>cceptance</w:t>
      </w:r>
      <w:r w:rsidRPr="00B63595">
        <w:t xml:space="preserve">, descriptive product data shall be included. </w:t>
      </w:r>
    </w:p>
    <w:p w14:paraId="37639C77" w14:textId="77777777" w:rsidR="00613853" w:rsidRPr="00C82CA0" w:rsidRDefault="00613853" w:rsidP="00613853">
      <w:pPr>
        <w:pStyle w:val="NumberedMaterial"/>
        <w:numPr>
          <w:ilvl w:val="4"/>
          <w:numId w:val="1"/>
        </w:numPr>
      </w:pPr>
      <w:r w:rsidRPr="00C82CA0">
        <w:t xml:space="preserve">Include all building material and finishes. </w:t>
      </w:r>
      <w:r w:rsidR="00C17D01">
        <w:t xml:space="preserve">Provide </w:t>
      </w:r>
      <w:r w:rsidRPr="00C82CA0">
        <w:t xml:space="preserve">specific information, lot numbers, local distributors and suppliers with their company names, addresses, and phones numbers. </w:t>
      </w:r>
      <w:r w:rsidR="00C17D01">
        <w:t>List</w:t>
      </w:r>
      <w:r w:rsidRPr="00C82CA0">
        <w:t xml:space="preserve"> all information needed to identify, maintain, and replace/duplicate any finish materials, equipment or features installed in this project</w:t>
      </w:r>
      <w:r w:rsidR="00474126" w:rsidRPr="00C82CA0">
        <w:t xml:space="preserve">.  Examples include: </w:t>
      </w:r>
    </w:p>
    <w:p w14:paraId="03764FFC" w14:textId="77777777" w:rsidR="00474126" w:rsidRPr="00C82CA0" w:rsidRDefault="00474126" w:rsidP="00474126">
      <w:pPr>
        <w:pStyle w:val="NumberedMaterial"/>
        <w:numPr>
          <w:ilvl w:val="5"/>
          <w:numId w:val="1"/>
        </w:numPr>
      </w:pPr>
      <w:r w:rsidRPr="00C82CA0">
        <w:t>Material or finish designation.</w:t>
      </w:r>
    </w:p>
    <w:p w14:paraId="6CE72659" w14:textId="77777777" w:rsidR="00474126" w:rsidRPr="00C82CA0" w:rsidRDefault="00474126" w:rsidP="00474126">
      <w:pPr>
        <w:pStyle w:val="NumberedMaterial"/>
        <w:numPr>
          <w:ilvl w:val="5"/>
          <w:numId w:val="1"/>
        </w:numPr>
      </w:pPr>
      <w:r w:rsidRPr="00C82CA0">
        <w:t>Manufacturer’s name, model number, make, size, local vendor and supplier.</w:t>
      </w:r>
    </w:p>
    <w:p w14:paraId="7AB7202F" w14:textId="77777777" w:rsidR="00474126" w:rsidRPr="00C82CA0" w:rsidRDefault="00474126" w:rsidP="00474126">
      <w:pPr>
        <w:pStyle w:val="NumberedMaterial"/>
        <w:numPr>
          <w:ilvl w:val="5"/>
          <w:numId w:val="1"/>
        </w:numPr>
      </w:pPr>
      <w:r w:rsidRPr="00C82CA0">
        <w:t>Proportions of mixes.</w:t>
      </w:r>
      <w:r w:rsidR="004609AA">
        <w:t xml:space="preserve">  (Example: terrazzo)</w:t>
      </w:r>
    </w:p>
    <w:p w14:paraId="5E5AB504" w14:textId="77777777" w:rsidR="00474126" w:rsidRPr="00C82CA0" w:rsidRDefault="00474126" w:rsidP="00D03C6E">
      <w:pPr>
        <w:pStyle w:val="NumberedMaterial"/>
        <w:numPr>
          <w:ilvl w:val="5"/>
          <w:numId w:val="1"/>
        </w:numPr>
      </w:pPr>
      <w:r w:rsidRPr="00C82CA0">
        <w:t xml:space="preserve">Color formula list for each </w:t>
      </w:r>
      <w:r w:rsidR="004609AA">
        <w:t xml:space="preserve">project specific </w:t>
      </w:r>
      <w:r w:rsidRPr="00C82CA0">
        <w:t>paint color used.</w:t>
      </w:r>
    </w:p>
    <w:p w14:paraId="58DF43BA" w14:textId="77777777" w:rsidR="000022E2" w:rsidRDefault="000022E2" w:rsidP="0017041D">
      <w:pPr>
        <w:pStyle w:val="NumberedMaterial"/>
        <w:numPr>
          <w:ilvl w:val="4"/>
          <w:numId w:val="1"/>
        </w:numPr>
      </w:pPr>
      <w:r>
        <w:t xml:space="preserve">Highlight the submittal/product data </w:t>
      </w:r>
      <w:r w:rsidR="00234BAC">
        <w:t xml:space="preserve">pertinent to the Contract </w:t>
      </w:r>
      <w:r>
        <w:t xml:space="preserve">within </w:t>
      </w:r>
      <w:r w:rsidR="00DC7B18">
        <w:t>manufacturer</w:t>
      </w:r>
      <w:r w:rsidR="00186AA8">
        <w:t>’</w:t>
      </w:r>
      <w:r w:rsidR="00DC7B18">
        <w:t xml:space="preserve">s </w:t>
      </w:r>
      <w:r>
        <w:t xml:space="preserve">boiler plate information documentation. </w:t>
      </w:r>
    </w:p>
    <w:p w14:paraId="08361848" w14:textId="77777777" w:rsidR="000022E2" w:rsidRDefault="00474126" w:rsidP="0017041D">
      <w:pPr>
        <w:pStyle w:val="NumberedMaterial"/>
        <w:numPr>
          <w:ilvl w:val="4"/>
          <w:numId w:val="1"/>
        </w:numPr>
      </w:pPr>
      <w:r>
        <w:t xml:space="preserve">Clearly mark the </w:t>
      </w:r>
      <w:r w:rsidR="00C17D01">
        <w:t xml:space="preserve">work </w:t>
      </w:r>
      <w:r>
        <w:t>product, system or piece of equipment and e</w:t>
      </w:r>
      <w:r w:rsidR="000022E2" w:rsidRPr="00B63595">
        <w:t xml:space="preserve">liminate </w:t>
      </w:r>
      <w:r w:rsidR="00766CE3">
        <w:t xml:space="preserve">or strikeout </w:t>
      </w:r>
      <w:r w:rsidR="000022E2">
        <w:t xml:space="preserve">advertisement and </w:t>
      </w:r>
      <w:r w:rsidR="000022E2" w:rsidRPr="00B63595">
        <w:t>other data that does not specifically relate to th</w:t>
      </w:r>
      <w:r w:rsidR="00234BAC">
        <w:t>e</w:t>
      </w:r>
      <w:r w:rsidR="000022E2" w:rsidRPr="00B63595">
        <w:t xml:space="preserve"> </w:t>
      </w:r>
      <w:r w:rsidR="00234BAC">
        <w:t>Work</w:t>
      </w:r>
      <w:r>
        <w:t>.</w:t>
      </w:r>
    </w:p>
    <w:p w14:paraId="1E4E303D" w14:textId="77777777" w:rsidR="00904481" w:rsidRDefault="00904481" w:rsidP="0017041D">
      <w:pPr>
        <w:pStyle w:val="NumberedMaterial"/>
        <w:numPr>
          <w:ilvl w:val="3"/>
          <w:numId w:val="1"/>
        </w:numPr>
      </w:pPr>
      <w:r w:rsidRPr="000B551E">
        <w:t xml:space="preserve">Warranty Information: List and explain the various warranties and clearly identify the servicing and technical precautions prescribed by the manufacturers or </w:t>
      </w:r>
      <w:r w:rsidR="00A91FF0">
        <w:t>C</w:t>
      </w:r>
      <w:r w:rsidRPr="000B551E">
        <w:t xml:space="preserve">ontract in order to keep warranties in force. </w:t>
      </w:r>
    </w:p>
    <w:p w14:paraId="389D62D6" w14:textId="77777777" w:rsidR="003B0822" w:rsidRDefault="003B0822" w:rsidP="003B0822">
      <w:pPr>
        <w:pStyle w:val="NumberedMaterial"/>
        <w:numPr>
          <w:ilvl w:val="4"/>
          <w:numId w:val="1"/>
        </w:numPr>
      </w:pPr>
      <w:r>
        <w:t>Include Warranty Manager name(s) and contact information per Section 01 78 36 - Warranties and Bonds.</w:t>
      </w:r>
    </w:p>
    <w:p w14:paraId="08E57AF2" w14:textId="77777777" w:rsidR="00234BAC" w:rsidRDefault="00904481" w:rsidP="0017041D">
      <w:pPr>
        <w:pStyle w:val="NumberedMaterial"/>
        <w:numPr>
          <w:ilvl w:val="3"/>
          <w:numId w:val="1"/>
        </w:numPr>
      </w:pPr>
      <w:r>
        <w:t>S</w:t>
      </w:r>
      <w:r w:rsidR="00234BAC">
        <w:t xml:space="preserve">tart Up and Testing/Balancing Information: </w:t>
      </w:r>
    </w:p>
    <w:p w14:paraId="66AA492A" w14:textId="77777777" w:rsidR="00B81D75" w:rsidRPr="00B81D75" w:rsidRDefault="00B81D75" w:rsidP="007B618F">
      <w:pPr>
        <w:pStyle w:val="NumberedMaterial"/>
        <w:numPr>
          <w:ilvl w:val="4"/>
          <w:numId w:val="1"/>
        </w:numPr>
      </w:pPr>
      <w:r w:rsidRPr="00B81D75">
        <w:t>Testing and Performance Data: Include completed pre</w:t>
      </w:r>
      <w:r w:rsidR="0023792D">
        <w:t>-</w:t>
      </w:r>
      <w:r w:rsidRPr="00B81D75">
        <w:t>functional checklists, functional performance test forms, and monitoring reports. Include recommended schedule for retesting and blank test forms.</w:t>
      </w:r>
    </w:p>
    <w:p w14:paraId="2DC5B364" w14:textId="77777777" w:rsidR="005B1E48" w:rsidRDefault="00C17D01" w:rsidP="005B1E48">
      <w:pPr>
        <w:pStyle w:val="NumberedMaterial"/>
        <w:numPr>
          <w:ilvl w:val="4"/>
          <w:numId w:val="1"/>
        </w:numPr>
      </w:pPr>
      <w:r>
        <w:t>Copy</w:t>
      </w:r>
      <w:r w:rsidR="00F203CB" w:rsidRPr="00B63595">
        <w:t xml:space="preserve"> of the start-up report. </w:t>
      </w:r>
    </w:p>
    <w:p w14:paraId="147FC2B8" w14:textId="77777777" w:rsidR="00474126" w:rsidRPr="00C82CA0" w:rsidRDefault="00474126" w:rsidP="00D03C6E">
      <w:pPr>
        <w:pStyle w:val="NumberedMaterial"/>
        <w:numPr>
          <w:ilvl w:val="4"/>
          <w:numId w:val="1"/>
        </w:numPr>
      </w:pPr>
      <w:r w:rsidRPr="00C82CA0">
        <w:t>Completed pre-commissioning and pre-functional checklists with all data and documentation.</w:t>
      </w:r>
    </w:p>
    <w:p w14:paraId="045DD9F3" w14:textId="77777777" w:rsidR="00474126" w:rsidRPr="00C82CA0" w:rsidRDefault="00474126" w:rsidP="00D03C6E">
      <w:pPr>
        <w:pStyle w:val="NumberedMaterial"/>
        <w:numPr>
          <w:ilvl w:val="4"/>
          <w:numId w:val="1"/>
        </w:numPr>
      </w:pPr>
      <w:r w:rsidRPr="00C82CA0">
        <w:t xml:space="preserve">Completed functional test </w:t>
      </w:r>
      <w:r w:rsidR="00514C9E" w:rsidRPr="00C82CA0">
        <w:t xml:space="preserve">and calibration </w:t>
      </w:r>
      <w:r w:rsidRPr="00C82CA0">
        <w:t>results.</w:t>
      </w:r>
    </w:p>
    <w:p w14:paraId="1F7EEF3C" w14:textId="77777777" w:rsidR="0017041D" w:rsidRDefault="0017041D" w:rsidP="000E4122">
      <w:pPr>
        <w:pStyle w:val="NumberedMaterial"/>
        <w:numPr>
          <w:ilvl w:val="2"/>
          <w:numId w:val="1"/>
        </w:numPr>
      </w:pPr>
      <w:r>
        <w:t>Data Packages</w:t>
      </w:r>
      <w:r w:rsidR="00613853">
        <w:t xml:space="preserve">.  The </w:t>
      </w:r>
      <w:r>
        <w:t xml:space="preserve">type </w:t>
      </w:r>
      <w:r w:rsidR="00613853">
        <w:t xml:space="preserve">of data </w:t>
      </w:r>
      <w:r>
        <w:t xml:space="preserve">depends upon the complexity </w:t>
      </w:r>
      <w:r w:rsidRPr="000E4122">
        <w:t>of the product</w:t>
      </w:r>
      <w:r>
        <w:t xml:space="preserve">, system, or equipment.  </w:t>
      </w:r>
      <w:r w:rsidR="00613853">
        <w:t xml:space="preserve">Data Package </w:t>
      </w:r>
      <w:r w:rsidR="00706455">
        <w:t>data</w:t>
      </w:r>
      <w:r w:rsidR="00613853">
        <w:t xml:space="preserve"> is categorized into </w:t>
      </w:r>
      <w:r w:rsidR="00904481">
        <w:t>three</w:t>
      </w:r>
      <w:r w:rsidR="00613853">
        <w:t xml:space="preserve"> (</w:t>
      </w:r>
      <w:r w:rsidR="00904481">
        <w:t>3</w:t>
      </w:r>
      <w:r w:rsidR="00613853">
        <w:t xml:space="preserve">) </w:t>
      </w:r>
      <w:r w:rsidR="00A8466D">
        <w:t xml:space="preserve">kinds </w:t>
      </w:r>
      <w:r w:rsidR="00613853">
        <w:t xml:space="preserve">of </w:t>
      </w:r>
      <w:r w:rsidR="00706455">
        <w:t>information</w:t>
      </w:r>
      <w:r w:rsidR="00A8466D">
        <w:t>:</w:t>
      </w:r>
      <w:r w:rsidR="00706455">
        <w:t xml:space="preserve"> </w:t>
      </w:r>
      <w:r w:rsidR="00613853">
        <w:t xml:space="preserve">Operating Instructions, </w:t>
      </w:r>
      <w:r w:rsidR="00211A83">
        <w:t xml:space="preserve">Preventive </w:t>
      </w:r>
      <w:r w:rsidR="00613853">
        <w:t xml:space="preserve">Maintenance, </w:t>
      </w:r>
      <w:r w:rsidR="00A91FF0">
        <w:t xml:space="preserve">and </w:t>
      </w:r>
      <w:r w:rsidR="00613853">
        <w:t xml:space="preserve">Corrective Maintenance.  </w:t>
      </w:r>
      <w:r w:rsidR="00B81D75">
        <w:t xml:space="preserve">See </w:t>
      </w:r>
      <w:r w:rsidR="005A25E8">
        <w:t xml:space="preserve">as identified in Table 1 and </w:t>
      </w:r>
      <w:r w:rsidR="001F107F">
        <w:t>described</w:t>
      </w:r>
      <w:r w:rsidR="005B069F">
        <w:t xml:space="preserve"> below</w:t>
      </w:r>
      <w:r w:rsidR="001F107F">
        <w:t xml:space="preserve"> in Part</w:t>
      </w:r>
      <w:r w:rsidR="00B81D75">
        <w:t xml:space="preserve"> </w:t>
      </w:r>
      <w:r w:rsidR="0023792D">
        <w:t xml:space="preserve">1.07 </w:t>
      </w:r>
      <w:r w:rsidR="00B81D75">
        <w:t xml:space="preserve">for the </w:t>
      </w:r>
      <w:r w:rsidR="005A25E8">
        <w:t xml:space="preserve">kinds of </w:t>
      </w:r>
      <w:r w:rsidR="0023792D">
        <w:t xml:space="preserve">information </w:t>
      </w:r>
      <w:r w:rsidR="005A25E8">
        <w:t xml:space="preserve">included in </w:t>
      </w:r>
      <w:r w:rsidR="005E5ED5">
        <w:t>the data</w:t>
      </w:r>
      <w:r w:rsidR="00B81D75">
        <w:t xml:space="preserve"> package</w:t>
      </w:r>
      <w:r w:rsidR="0023792D">
        <w:t xml:space="preserve">s.  </w:t>
      </w:r>
    </w:p>
    <w:p w14:paraId="63AC8DDD" w14:textId="77777777" w:rsidR="00425553" w:rsidRDefault="00425553" w:rsidP="007B618F">
      <w:pPr>
        <w:pStyle w:val="NumberedMaterial"/>
        <w:numPr>
          <w:ilvl w:val="3"/>
          <w:numId w:val="1"/>
        </w:numPr>
      </w:pPr>
      <w:r>
        <w:t>Data Package 1</w:t>
      </w:r>
      <w:r w:rsidR="00A8466D">
        <w:t>:</w:t>
      </w:r>
      <w:r>
        <w:t xml:space="preserve"> typically used for architectural items requiring simple but specific maintenance and replacement; for example, acoustical ceiling, floor tile or carpeting system.</w:t>
      </w:r>
      <w:r w:rsidR="000B551E">
        <w:t xml:space="preserve">  </w:t>
      </w:r>
    </w:p>
    <w:p w14:paraId="6DCB328C" w14:textId="77777777" w:rsidR="00425553" w:rsidRDefault="00425553" w:rsidP="007B618F">
      <w:pPr>
        <w:pStyle w:val="NumberedMaterial"/>
        <w:numPr>
          <w:ilvl w:val="3"/>
          <w:numId w:val="1"/>
        </w:numPr>
      </w:pPr>
      <w:r>
        <w:t>Data Package 2</w:t>
      </w:r>
      <w:r w:rsidR="00A8466D">
        <w:t>:</w:t>
      </w:r>
      <w:r>
        <w:t xml:space="preserve"> used for an item that </w:t>
      </w:r>
      <w:r w:rsidR="00A8466D">
        <w:t xml:space="preserve">has motors or adjustable </w:t>
      </w:r>
      <w:r w:rsidR="005A25E8">
        <w:t>electronics;</w:t>
      </w:r>
      <w:r>
        <w:t xml:space="preserve"> for example, an item having a motor and some sequence of operation such as a refrigerated drinking fountain</w:t>
      </w:r>
      <w:r w:rsidR="00CE164E">
        <w:t xml:space="preserve"> or adjustable photosensor</w:t>
      </w:r>
      <w:r>
        <w:t>.</w:t>
      </w:r>
    </w:p>
    <w:p w14:paraId="275F07D7" w14:textId="77777777" w:rsidR="00425553" w:rsidRDefault="00425553" w:rsidP="007B618F">
      <w:pPr>
        <w:pStyle w:val="NumberedMaterial"/>
        <w:numPr>
          <w:ilvl w:val="3"/>
          <w:numId w:val="1"/>
        </w:numPr>
      </w:pPr>
      <w:r>
        <w:t xml:space="preserve">Data Package </w:t>
      </w:r>
      <w:r w:rsidR="008F6F65">
        <w:t>3</w:t>
      </w:r>
      <w:r w:rsidR="00A8466D">
        <w:t>:</w:t>
      </w:r>
      <w:r w:rsidR="008F6F65">
        <w:t xml:space="preserve"> </w:t>
      </w:r>
      <w:r>
        <w:t xml:space="preserve">used for an complex piece of equipment, having an extensive sequence of operation, a complex troubleshooting sequence and one requiring frequent operator attention; at least for start-up and shut-down. </w:t>
      </w:r>
    </w:p>
    <w:tbl>
      <w:tblPr>
        <w:tblW w:w="0" w:type="auto"/>
        <w:tblInd w:w="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3941"/>
        <w:gridCol w:w="920"/>
        <w:gridCol w:w="1030"/>
        <w:gridCol w:w="1122"/>
      </w:tblGrid>
      <w:tr w:rsidR="004D6C26" w:rsidRPr="00A166C4" w14:paraId="212F3722" w14:textId="77777777" w:rsidTr="00BA14CB">
        <w:trPr>
          <w:tblHeader/>
        </w:trPr>
        <w:tc>
          <w:tcPr>
            <w:tcW w:w="450" w:type="dxa"/>
            <w:shd w:val="clear" w:color="auto" w:fill="auto"/>
          </w:tcPr>
          <w:p w14:paraId="03BC9B00" w14:textId="77777777" w:rsidR="004D6C26" w:rsidRPr="00A166C4" w:rsidRDefault="004D6C26" w:rsidP="001424E5">
            <w:pPr>
              <w:rPr>
                <w:b/>
              </w:rPr>
            </w:pPr>
          </w:p>
        </w:tc>
        <w:tc>
          <w:tcPr>
            <w:tcW w:w="3955" w:type="dxa"/>
            <w:shd w:val="clear" w:color="auto" w:fill="auto"/>
          </w:tcPr>
          <w:p w14:paraId="759304F2" w14:textId="77777777" w:rsidR="004D6C26" w:rsidRPr="00A166C4" w:rsidRDefault="005A25E8" w:rsidP="005A25E8">
            <w:pPr>
              <w:rPr>
                <w:b/>
              </w:rPr>
            </w:pPr>
            <w:r>
              <w:rPr>
                <w:b/>
              </w:rPr>
              <w:t>TABLE 1</w:t>
            </w:r>
          </w:p>
        </w:tc>
        <w:tc>
          <w:tcPr>
            <w:tcW w:w="3086" w:type="dxa"/>
            <w:gridSpan w:val="3"/>
            <w:shd w:val="clear" w:color="auto" w:fill="auto"/>
          </w:tcPr>
          <w:p w14:paraId="2431AFBA" w14:textId="77777777" w:rsidR="004D6C26" w:rsidRPr="00A166C4" w:rsidRDefault="004D6C26" w:rsidP="001424E5">
            <w:pPr>
              <w:jc w:val="center"/>
              <w:rPr>
                <w:b/>
              </w:rPr>
            </w:pPr>
            <w:r>
              <w:rPr>
                <w:b/>
              </w:rPr>
              <w:t>Data Packages</w:t>
            </w:r>
          </w:p>
        </w:tc>
      </w:tr>
      <w:tr w:rsidR="004D6C26" w:rsidRPr="00A166C4" w14:paraId="2B0EA2C9" w14:textId="77777777" w:rsidTr="00BA14CB">
        <w:trPr>
          <w:tblHeader/>
        </w:trPr>
        <w:tc>
          <w:tcPr>
            <w:tcW w:w="450" w:type="dxa"/>
            <w:shd w:val="clear" w:color="auto" w:fill="auto"/>
          </w:tcPr>
          <w:p w14:paraId="2B62CE8C" w14:textId="77777777" w:rsidR="004D6C26" w:rsidRPr="00A166C4" w:rsidRDefault="004D6C26" w:rsidP="001424E5">
            <w:pPr>
              <w:rPr>
                <w:b/>
              </w:rPr>
            </w:pPr>
          </w:p>
        </w:tc>
        <w:tc>
          <w:tcPr>
            <w:tcW w:w="3955" w:type="dxa"/>
            <w:shd w:val="clear" w:color="auto" w:fill="auto"/>
          </w:tcPr>
          <w:p w14:paraId="089A975F" w14:textId="77777777" w:rsidR="004D6C26" w:rsidRPr="00A166C4" w:rsidRDefault="004D6C26" w:rsidP="001424E5">
            <w:pPr>
              <w:jc w:val="center"/>
              <w:rPr>
                <w:b/>
              </w:rPr>
            </w:pPr>
            <w:r w:rsidRPr="00A166C4">
              <w:rPr>
                <w:b/>
              </w:rPr>
              <w:t>Technical Data Content</w:t>
            </w:r>
          </w:p>
        </w:tc>
        <w:tc>
          <w:tcPr>
            <w:tcW w:w="924" w:type="dxa"/>
            <w:shd w:val="clear" w:color="auto" w:fill="auto"/>
          </w:tcPr>
          <w:p w14:paraId="2DADC811" w14:textId="77777777" w:rsidR="004D6C26" w:rsidRPr="00A166C4" w:rsidRDefault="004D6C26" w:rsidP="001424E5">
            <w:pPr>
              <w:jc w:val="center"/>
              <w:rPr>
                <w:b/>
              </w:rPr>
            </w:pPr>
            <w:r w:rsidRPr="00A166C4">
              <w:rPr>
                <w:b/>
              </w:rPr>
              <w:t>1</w:t>
            </w:r>
          </w:p>
        </w:tc>
        <w:tc>
          <w:tcPr>
            <w:tcW w:w="1035" w:type="dxa"/>
            <w:shd w:val="clear" w:color="auto" w:fill="auto"/>
          </w:tcPr>
          <w:p w14:paraId="7EE1029F" w14:textId="77777777" w:rsidR="004D6C26" w:rsidRPr="00A166C4" w:rsidRDefault="004D6C26" w:rsidP="001424E5">
            <w:pPr>
              <w:jc w:val="center"/>
              <w:rPr>
                <w:b/>
              </w:rPr>
            </w:pPr>
            <w:r w:rsidRPr="00A166C4">
              <w:rPr>
                <w:b/>
              </w:rPr>
              <w:t>2</w:t>
            </w:r>
          </w:p>
        </w:tc>
        <w:tc>
          <w:tcPr>
            <w:tcW w:w="1127" w:type="dxa"/>
            <w:shd w:val="clear" w:color="auto" w:fill="auto"/>
          </w:tcPr>
          <w:p w14:paraId="192E94C9" w14:textId="77777777" w:rsidR="004D6C26" w:rsidRPr="00A166C4" w:rsidRDefault="004D6C26" w:rsidP="001424E5">
            <w:pPr>
              <w:jc w:val="center"/>
              <w:rPr>
                <w:b/>
              </w:rPr>
            </w:pPr>
            <w:r>
              <w:rPr>
                <w:b/>
              </w:rPr>
              <w:t>3</w:t>
            </w:r>
          </w:p>
        </w:tc>
      </w:tr>
      <w:tr w:rsidR="004D6C26" w:rsidRPr="00A166C4" w14:paraId="497DD320" w14:textId="77777777" w:rsidTr="00BA14CB">
        <w:tc>
          <w:tcPr>
            <w:tcW w:w="4405" w:type="dxa"/>
            <w:gridSpan w:val="2"/>
            <w:shd w:val="clear" w:color="auto" w:fill="auto"/>
          </w:tcPr>
          <w:p w14:paraId="6B87C299" w14:textId="77777777" w:rsidR="004D6C26" w:rsidRPr="00C82CA0" w:rsidRDefault="004D6C26" w:rsidP="001424E5">
            <w:pPr>
              <w:rPr>
                <w:b/>
              </w:rPr>
            </w:pPr>
            <w:r w:rsidRPr="00C82CA0">
              <w:rPr>
                <w:b/>
              </w:rPr>
              <w:t>Operating Instruction</w:t>
            </w:r>
          </w:p>
        </w:tc>
        <w:tc>
          <w:tcPr>
            <w:tcW w:w="924" w:type="dxa"/>
            <w:shd w:val="clear" w:color="auto" w:fill="auto"/>
            <w:vAlign w:val="center"/>
          </w:tcPr>
          <w:p w14:paraId="52414FA8" w14:textId="77777777" w:rsidR="004D6C26" w:rsidRPr="00A166C4" w:rsidRDefault="004D6C26" w:rsidP="001424E5">
            <w:pPr>
              <w:jc w:val="center"/>
            </w:pPr>
          </w:p>
        </w:tc>
        <w:tc>
          <w:tcPr>
            <w:tcW w:w="1035" w:type="dxa"/>
            <w:shd w:val="clear" w:color="auto" w:fill="auto"/>
            <w:vAlign w:val="center"/>
          </w:tcPr>
          <w:p w14:paraId="2E99C569" w14:textId="77777777" w:rsidR="004D6C26" w:rsidRPr="00A166C4" w:rsidRDefault="004D6C26" w:rsidP="001424E5">
            <w:pPr>
              <w:jc w:val="center"/>
            </w:pPr>
          </w:p>
        </w:tc>
        <w:tc>
          <w:tcPr>
            <w:tcW w:w="1127" w:type="dxa"/>
            <w:shd w:val="clear" w:color="auto" w:fill="auto"/>
            <w:vAlign w:val="center"/>
          </w:tcPr>
          <w:p w14:paraId="5C371DC4" w14:textId="77777777" w:rsidR="004D6C26" w:rsidRPr="00A166C4" w:rsidRDefault="004D6C26" w:rsidP="001424E5">
            <w:pPr>
              <w:jc w:val="center"/>
            </w:pPr>
          </w:p>
        </w:tc>
      </w:tr>
      <w:tr w:rsidR="004D6C26" w:rsidRPr="00A166C4" w14:paraId="3C425ED0" w14:textId="77777777" w:rsidTr="00BA14CB">
        <w:tc>
          <w:tcPr>
            <w:tcW w:w="450" w:type="dxa"/>
            <w:shd w:val="clear" w:color="auto" w:fill="auto"/>
          </w:tcPr>
          <w:p w14:paraId="7B19542E" w14:textId="77777777" w:rsidR="004D6C26" w:rsidRPr="00A166C4" w:rsidRDefault="004D6C26" w:rsidP="001424E5"/>
        </w:tc>
        <w:tc>
          <w:tcPr>
            <w:tcW w:w="3955" w:type="dxa"/>
            <w:shd w:val="clear" w:color="auto" w:fill="auto"/>
          </w:tcPr>
          <w:p w14:paraId="15BF5596" w14:textId="77777777" w:rsidR="004D6C26" w:rsidRPr="00A166C4" w:rsidRDefault="004D6C26" w:rsidP="001424E5">
            <w:r w:rsidRPr="00A166C4">
              <w:t xml:space="preserve">Safety </w:t>
            </w:r>
            <w:r>
              <w:t>Precautions</w:t>
            </w:r>
            <w:r w:rsidRPr="00A166C4">
              <w:t xml:space="preserve"> </w:t>
            </w:r>
          </w:p>
        </w:tc>
        <w:tc>
          <w:tcPr>
            <w:tcW w:w="924" w:type="dxa"/>
            <w:shd w:val="clear" w:color="auto" w:fill="auto"/>
            <w:vAlign w:val="center"/>
          </w:tcPr>
          <w:p w14:paraId="68430C1E" w14:textId="77777777" w:rsidR="004D6C26" w:rsidRPr="00A166C4" w:rsidRDefault="004D6C26" w:rsidP="001424E5">
            <w:pPr>
              <w:jc w:val="center"/>
            </w:pPr>
            <w:r w:rsidRPr="00A166C4">
              <w:t>X</w:t>
            </w:r>
          </w:p>
        </w:tc>
        <w:tc>
          <w:tcPr>
            <w:tcW w:w="1035" w:type="dxa"/>
            <w:shd w:val="clear" w:color="auto" w:fill="auto"/>
            <w:vAlign w:val="center"/>
          </w:tcPr>
          <w:p w14:paraId="6F34D6AD" w14:textId="77777777" w:rsidR="004D6C26" w:rsidRPr="00A166C4" w:rsidRDefault="004D6C26" w:rsidP="001424E5">
            <w:pPr>
              <w:jc w:val="center"/>
            </w:pPr>
            <w:r>
              <w:t>X</w:t>
            </w:r>
          </w:p>
        </w:tc>
        <w:tc>
          <w:tcPr>
            <w:tcW w:w="1127" w:type="dxa"/>
            <w:shd w:val="clear" w:color="auto" w:fill="auto"/>
            <w:vAlign w:val="center"/>
          </w:tcPr>
          <w:p w14:paraId="591CADBF" w14:textId="77777777" w:rsidR="004D6C26" w:rsidRPr="00A166C4" w:rsidRDefault="004D6C26" w:rsidP="001424E5">
            <w:pPr>
              <w:jc w:val="center"/>
            </w:pPr>
            <w:r w:rsidRPr="00A166C4">
              <w:t>X</w:t>
            </w:r>
          </w:p>
        </w:tc>
      </w:tr>
      <w:tr w:rsidR="004D6C26" w:rsidRPr="00A166C4" w14:paraId="26DF29BB" w14:textId="77777777" w:rsidTr="00BA14CB">
        <w:tc>
          <w:tcPr>
            <w:tcW w:w="450" w:type="dxa"/>
            <w:shd w:val="clear" w:color="auto" w:fill="auto"/>
          </w:tcPr>
          <w:p w14:paraId="593C3704" w14:textId="77777777" w:rsidR="004D6C26" w:rsidRPr="00A166C4" w:rsidRDefault="004D6C26" w:rsidP="001424E5"/>
        </w:tc>
        <w:tc>
          <w:tcPr>
            <w:tcW w:w="3955" w:type="dxa"/>
            <w:shd w:val="clear" w:color="auto" w:fill="auto"/>
          </w:tcPr>
          <w:p w14:paraId="76176C0B" w14:textId="77777777" w:rsidR="004D6C26" w:rsidRPr="00A166C4" w:rsidRDefault="004D6C26" w:rsidP="001424E5">
            <w:r w:rsidRPr="00A166C4">
              <w:t>Operator prestart</w:t>
            </w:r>
          </w:p>
        </w:tc>
        <w:tc>
          <w:tcPr>
            <w:tcW w:w="924" w:type="dxa"/>
            <w:shd w:val="clear" w:color="auto" w:fill="auto"/>
            <w:vAlign w:val="center"/>
          </w:tcPr>
          <w:p w14:paraId="7B98C8CB" w14:textId="77777777" w:rsidR="004D6C26" w:rsidRPr="00A166C4" w:rsidRDefault="004D6C26" w:rsidP="001424E5">
            <w:pPr>
              <w:jc w:val="center"/>
            </w:pPr>
          </w:p>
        </w:tc>
        <w:tc>
          <w:tcPr>
            <w:tcW w:w="1035" w:type="dxa"/>
            <w:shd w:val="clear" w:color="auto" w:fill="auto"/>
            <w:vAlign w:val="center"/>
          </w:tcPr>
          <w:p w14:paraId="2F5C1C0B" w14:textId="77777777" w:rsidR="004D6C26" w:rsidRPr="00A166C4" w:rsidRDefault="004D6C26" w:rsidP="001424E5">
            <w:pPr>
              <w:jc w:val="center"/>
            </w:pPr>
          </w:p>
        </w:tc>
        <w:tc>
          <w:tcPr>
            <w:tcW w:w="1127" w:type="dxa"/>
            <w:shd w:val="clear" w:color="auto" w:fill="auto"/>
            <w:vAlign w:val="center"/>
          </w:tcPr>
          <w:p w14:paraId="7BAC950E" w14:textId="77777777" w:rsidR="004D6C26" w:rsidRPr="00A166C4" w:rsidRDefault="004D6C26" w:rsidP="001424E5">
            <w:pPr>
              <w:jc w:val="center"/>
            </w:pPr>
            <w:r w:rsidRPr="00A166C4">
              <w:t>X</w:t>
            </w:r>
          </w:p>
        </w:tc>
      </w:tr>
      <w:tr w:rsidR="004D6C26" w:rsidRPr="00A166C4" w14:paraId="67507D26" w14:textId="77777777" w:rsidTr="00BA14CB">
        <w:tc>
          <w:tcPr>
            <w:tcW w:w="450" w:type="dxa"/>
            <w:shd w:val="clear" w:color="auto" w:fill="auto"/>
          </w:tcPr>
          <w:p w14:paraId="5A50B749" w14:textId="77777777" w:rsidR="004D6C26" w:rsidRPr="00A166C4" w:rsidRDefault="004D6C26" w:rsidP="001424E5"/>
        </w:tc>
        <w:tc>
          <w:tcPr>
            <w:tcW w:w="3955" w:type="dxa"/>
            <w:shd w:val="clear" w:color="auto" w:fill="auto"/>
          </w:tcPr>
          <w:p w14:paraId="659448E1" w14:textId="77777777" w:rsidR="004D6C26" w:rsidRPr="00A166C4" w:rsidRDefault="004D6C26" w:rsidP="001424E5">
            <w:r w:rsidRPr="00A166C4">
              <w:t>Startup, shutdown, and post-shutdown procedures</w:t>
            </w:r>
          </w:p>
        </w:tc>
        <w:tc>
          <w:tcPr>
            <w:tcW w:w="924" w:type="dxa"/>
            <w:shd w:val="clear" w:color="auto" w:fill="auto"/>
            <w:vAlign w:val="center"/>
          </w:tcPr>
          <w:p w14:paraId="04BCC605" w14:textId="77777777" w:rsidR="004D6C26" w:rsidRPr="00A166C4" w:rsidRDefault="004D6C26" w:rsidP="001424E5">
            <w:pPr>
              <w:jc w:val="center"/>
            </w:pPr>
          </w:p>
        </w:tc>
        <w:tc>
          <w:tcPr>
            <w:tcW w:w="1035" w:type="dxa"/>
            <w:shd w:val="clear" w:color="auto" w:fill="auto"/>
            <w:vAlign w:val="center"/>
          </w:tcPr>
          <w:p w14:paraId="59055EF8" w14:textId="77777777" w:rsidR="004D6C26" w:rsidRPr="00A166C4" w:rsidRDefault="004D6C26" w:rsidP="001424E5">
            <w:pPr>
              <w:jc w:val="center"/>
            </w:pPr>
          </w:p>
        </w:tc>
        <w:tc>
          <w:tcPr>
            <w:tcW w:w="1127" w:type="dxa"/>
            <w:shd w:val="clear" w:color="auto" w:fill="auto"/>
            <w:vAlign w:val="center"/>
          </w:tcPr>
          <w:p w14:paraId="3E192FED" w14:textId="77777777" w:rsidR="004D6C26" w:rsidRPr="00A166C4" w:rsidRDefault="004D6C26" w:rsidP="001424E5">
            <w:pPr>
              <w:jc w:val="center"/>
            </w:pPr>
            <w:r w:rsidRPr="00A166C4">
              <w:t>X</w:t>
            </w:r>
          </w:p>
        </w:tc>
      </w:tr>
      <w:tr w:rsidR="004D6C26" w:rsidRPr="00A166C4" w14:paraId="6B10A501" w14:textId="77777777" w:rsidTr="00BA14CB">
        <w:tc>
          <w:tcPr>
            <w:tcW w:w="450" w:type="dxa"/>
            <w:shd w:val="clear" w:color="auto" w:fill="auto"/>
          </w:tcPr>
          <w:p w14:paraId="15DE03C8" w14:textId="77777777" w:rsidR="004D6C26" w:rsidRPr="00A166C4" w:rsidRDefault="004D6C26" w:rsidP="001424E5"/>
        </w:tc>
        <w:tc>
          <w:tcPr>
            <w:tcW w:w="3955" w:type="dxa"/>
            <w:shd w:val="clear" w:color="auto" w:fill="auto"/>
          </w:tcPr>
          <w:p w14:paraId="0143D57E" w14:textId="77777777" w:rsidR="004D6C26" w:rsidRPr="00A166C4" w:rsidRDefault="004D6C26" w:rsidP="001424E5">
            <w:r w:rsidRPr="00A166C4">
              <w:t>Normal operations</w:t>
            </w:r>
          </w:p>
        </w:tc>
        <w:tc>
          <w:tcPr>
            <w:tcW w:w="924" w:type="dxa"/>
            <w:shd w:val="clear" w:color="auto" w:fill="auto"/>
            <w:vAlign w:val="center"/>
          </w:tcPr>
          <w:p w14:paraId="22620157" w14:textId="77777777" w:rsidR="004D6C26" w:rsidRPr="00A166C4" w:rsidRDefault="004D6C26" w:rsidP="001424E5">
            <w:pPr>
              <w:jc w:val="center"/>
            </w:pPr>
          </w:p>
        </w:tc>
        <w:tc>
          <w:tcPr>
            <w:tcW w:w="1035" w:type="dxa"/>
            <w:shd w:val="clear" w:color="auto" w:fill="auto"/>
            <w:vAlign w:val="center"/>
          </w:tcPr>
          <w:p w14:paraId="24DA33C9" w14:textId="77777777" w:rsidR="004D6C26" w:rsidRPr="00A166C4" w:rsidRDefault="004D6C26" w:rsidP="001424E5">
            <w:pPr>
              <w:jc w:val="center"/>
            </w:pPr>
            <w:r>
              <w:t>X</w:t>
            </w:r>
          </w:p>
        </w:tc>
        <w:tc>
          <w:tcPr>
            <w:tcW w:w="1127" w:type="dxa"/>
            <w:shd w:val="clear" w:color="auto" w:fill="auto"/>
            <w:vAlign w:val="center"/>
          </w:tcPr>
          <w:p w14:paraId="62016871" w14:textId="77777777" w:rsidR="004D6C26" w:rsidRPr="00A166C4" w:rsidRDefault="004D6C26" w:rsidP="001424E5">
            <w:pPr>
              <w:jc w:val="center"/>
            </w:pPr>
            <w:r w:rsidRPr="00A166C4">
              <w:t>X</w:t>
            </w:r>
          </w:p>
        </w:tc>
      </w:tr>
      <w:tr w:rsidR="004D6C26" w:rsidRPr="00A166C4" w14:paraId="0300E67A" w14:textId="77777777" w:rsidTr="00BA14CB">
        <w:tc>
          <w:tcPr>
            <w:tcW w:w="450" w:type="dxa"/>
            <w:shd w:val="clear" w:color="auto" w:fill="auto"/>
          </w:tcPr>
          <w:p w14:paraId="789719BC" w14:textId="77777777" w:rsidR="004D6C26" w:rsidRPr="00A166C4" w:rsidRDefault="004D6C26" w:rsidP="001424E5"/>
        </w:tc>
        <w:tc>
          <w:tcPr>
            <w:tcW w:w="3955" w:type="dxa"/>
            <w:shd w:val="clear" w:color="auto" w:fill="auto"/>
          </w:tcPr>
          <w:p w14:paraId="57C34399" w14:textId="77777777" w:rsidR="004D6C26" w:rsidRPr="00A166C4" w:rsidRDefault="004D6C26" w:rsidP="001424E5">
            <w:r w:rsidRPr="00A166C4">
              <w:t>Emergency operations</w:t>
            </w:r>
          </w:p>
        </w:tc>
        <w:tc>
          <w:tcPr>
            <w:tcW w:w="924" w:type="dxa"/>
            <w:shd w:val="clear" w:color="auto" w:fill="auto"/>
            <w:vAlign w:val="center"/>
          </w:tcPr>
          <w:p w14:paraId="7905199F" w14:textId="77777777" w:rsidR="004D6C26" w:rsidRPr="00A166C4" w:rsidRDefault="004D6C26" w:rsidP="001424E5">
            <w:pPr>
              <w:jc w:val="center"/>
            </w:pPr>
          </w:p>
        </w:tc>
        <w:tc>
          <w:tcPr>
            <w:tcW w:w="1035" w:type="dxa"/>
            <w:shd w:val="clear" w:color="auto" w:fill="auto"/>
            <w:vAlign w:val="center"/>
          </w:tcPr>
          <w:p w14:paraId="53B4EF2F" w14:textId="77777777" w:rsidR="004D6C26" w:rsidRPr="00A166C4" w:rsidRDefault="004D6C26" w:rsidP="001424E5">
            <w:pPr>
              <w:jc w:val="center"/>
            </w:pPr>
          </w:p>
        </w:tc>
        <w:tc>
          <w:tcPr>
            <w:tcW w:w="1127" w:type="dxa"/>
            <w:shd w:val="clear" w:color="auto" w:fill="auto"/>
            <w:vAlign w:val="center"/>
          </w:tcPr>
          <w:p w14:paraId="5F48B2D1" w14:textId="77777777" w:rsidR="004D6C26" w:rsidRPr="00A166C4" w:rsidRDefault="004D6C26" w:rsidP="001424E5">
            <w:pPr>
              <w:jc w:val="center"/>
            </w:pPr>
            <w:r>
              <w:t>X</w:t>
            </w:r>
          </w:p>
        </w:tc>
      </w:tr>
      <w:tr w:rsidR="004D6C26" w:rsidRPr="00A166C4" w14:paraId="0F02B915" w14:textId="77777777" w:rsidTr="00BA14CB">
        <w:tc>
          <w:tcPr>
            <w:tcW w:w="450" w:type="dxa"/>
            <w:shd w:val="clear" w:color="auto" w:fill="auto"/>
          </w:tcPr>
          <w:p w14:paraId="54969509" w14:textId="77777777" w:rsidR="004D6C26" w:rsidRPr="00A166C4" w:rsidRDefault="004D6C26" w:rsidP="001424E5"/>
        </w:tc>
        <w:tc>
          <w:tcPr>
            <w:tcW w:w="3955" w:type="dxa"/>
            <w:shd w:val="clear" w:color="auto" w:fill="auto"/>
          </w:tcPr>
          <w:p w14:paraId="2FE05563" w14:textId="77777777" w:rsidR="004D6C26" w:rsidRPr="00A166C4" w:rsidRDefault="004D6C26" w:rsidP="001424E5">
            <w:r w:rsidRPr="00A166C4">
              <w:t>Operator service requirements</w:t>
            </w:r>
          </w:p>
        </w:tc>
        <w:tc>
          <w:tcPr>
            <w:tcW w:w="924" w:type="dxa"/>
            <w:shd w:val="clear" w:color="auto" w:fill="auto"/>
            <w:vAlign w:val="center"/>
          </w:tcPr>
          <w:p w14:paraId="4C387CA6" w14:textId="77777777" w:rsidR="004D6C26" w:rsidRPr="00A166C4" w:rsidRDefault="004D6C26" w:rsidP="001424E5">
            <w:pPr>
              <w:jc w:val="center"/>
            </w:pPr>
          </w:p>
        </w:tc>
        <w:tc>
          <w:tcPr>
            <w:tcW w:w="1035" w:type="dxa"/>
            <w:shd w:val="clear" w:color="auto" w:fill="auto"/>
            <w:vAlign w:val="center"/>
          </w:tcPr>
          <w:p w14:paraId="2E12C34C" w14:textId="77777777" w:rsidR="004D6C26" w:rsidRPr="00A166C4" w:rsidRDefault="004D6C26" w:rsidP="001424E5">
            <w:pPr>
              <w:jc w:val="center"/>
            </w:pPr>
          </w:p>
        </w:tc>
        <w:tc>
          <w:tcPr>
            <w:tcW w:w="1127" w:type="dxa"/>
            <w:shd w:val="clear" w:color="auto" w:fill="auto"/>
            <w:vAlign w:val="center"/>
          </w:tcPr>
          <w:p w14:paraId="20DB1008" w14:textId="77777777" w:rsidR="004D6C26" w:rsidRPr="00A166C4" w:rsidRDefault="004D6C26" w:rsidP="001424E5">
            <w:pPr>
              <w:jc w:val="center"/>
            </w:pPr>
            <w:r>
              <w:t>X</w:t>
            </w:r>
          </w:p>
        </w:tc>
      </w:tr>
      <w:tr w:rsidR="004D6C26" w:rsidRPr="00A166C4" w14:paraId="0267CD95" w14:textId="77777777" w:rsidTr="00BA14CB">
        <w:tc>
          <w:tcPr>
            <w:tcW w:w="450" w:type="dxa"/>
            <w:shd w:val="clear" w:color="auto" w:fill="auto"/>
          </w:tcPr>
          <w:p w14:paraId="76831A9D" w14:textId="77777777" w:rsidR="004D6C26" w:rsidRPr="00A166C4" w:rsidRDefault="004D6C26" w:rsidP="001424E5"/>
        </w:tc>
        <w:tc>
          <w:tcPr>
            <w:tcW w:w="3955" w:type="dxa"/>
            <w:shd w:val="clear" w:color="auto" w:fill="auto"/>
          </w:tcPr>
          <w:p w14:paraId="1EA0FDE3" w14:textId="77777777" w:rsidR="004D6C26" w:rsidRPr="00A166C4" w:rsidRDefault="004D6C26" w:rsidP="001424E5">
            <w:r w:rsidRPr="00A166C4">
              <w:t>Environmental conditions</w:t>
            </w:r>
          </w:p>
        </w:tc>
        <w:tc>
          <w:tcPr>
            <w:tcW w:w="924" w:type="dxa"/>
            <w:shd w:val="clear" w:color="auto" w:fill="auto"/>
            <w:vAlign w:val="center"/>
          </w:tcPr>
          <w:p w14:paraId="2138A2E4" w14:textId="77777777" w:rsidR="004D6C26" w:rsidRPr="00A166C4" w:rsidRDefault="004D6C26" w:rsidP="001424E5">
            <w:pPr>
              <w:jc w:val="center"/>
            </w:pPr>
          </w:p>
        </w:tc>
        <w:tc>
          <w:tcPr>
            <w:tcW w:w="1035" w:type="dxa"/>
            <w:shd w:val="clear" w:color="auto" w:fill="auto"/>
            <w:vAlign w:val="center"/>
          </w:tcPr>
          <w:p w14:paraId="14CDCBDD" w14:textId="77777777" w:rsidR="004D6C26" w:rsidRDefault="004D6C26" w:rsidP="001424E5">
            <w:pPr>
              <w:jc w:val="center"/>
            </w:pPr>
            <w:r>
              <w:t>X</w:t>
            </w:r>
          </w:p>
        </w:tc>
        <w:tc>
          <w:tcPr>
            <w:tcW w:w="1127" w:type="dxa"/>
            <w:shd w:val="clear" w:color="auto" w:fill="auto"/>
            <w:vAlign w:val="center"/>
          </w:tcPr>
          <w:p w14:paraId="36129841" w14:textId="77777777" w:rsidR="004D6C26" w:rsidRPr="00A166C4" w:rsidRDefault="004D6C26" w:rsidP="001424E5">
            <w:pPr>
              <w:jc w:val="center"/>
            </w:pPr>
            <w:r>
              <w:t>X</w:t>
            </w:r>
          </w:p>
        </w:tc>
      </w:tr>
      <w:tr w:rsidR="004D6C26" w:rsidRPr="00A166C4" w14:paraId="6745F4F6" w14:textId="77777777" w:rsidTr="00BA14CB">
        <w:tc>
          <w:tcPr>
            <w:tcW w:w="450" w:type="dxa"/>
            <w:shd w:val="clear" w:color="auto" w:fill="auto"/>
          </w:tcPr>
          <w:p w14:paraId="63468A0B" w14:textId="77777777" w:rsidR="004D6C26" w:rsidRPr="00A166C4" w:rsidRDefault="004D6C26" w:rsidP="001424E5"/>
        </w:tc>
        <w:tc>
          <w:tcPr>
            <w:tcW w:w="3955" w:type="dxa"/>
            <w:shd w:val="clear" w:color="auto" w:fill="auto"/>
          </w:tcPr>
          <w:p w14:paraId="242ABBB1" w14:textId="77777777" w:rsidR="004D6C26" w:rsidRPr="00A166C4" w:rsidRDefault="004D6C26" w:rsidP="001424E5">
            <w:r w:rsidRPr="00A166C4">
              <w:t>Parts identification</w:t>
            </w:r>
          </w:p>
        </w:tc>
        <w:tc>
          <w:tcPr>
            <w:tcW w:w="924" w:type="dxa"/>
            <w:shd w:val="clear" w:color="auto" w:fill="auto"/>
            <w:vAlign w:val="center"/>
          </w:tcPr>
          <w:p w14:paraId="166F2ACD" w14:textId="77777777" w:rsidR="004D6C26" w:rsidRPr="00A166C4" w:rsidRDefault="004D6C26" w:rsidP="001424E5">
            <w:pPr>
              <w:jc w:val="center"/>
            </w:pPr>
          </w:p>
        </w:tc>
        <w:tc>
          <w:tcPr>
            <w:tcW w:w="1035" w:type="dxa"/>
            <w:shd w:val="clear" w:color="auto" w:fill="auto"/>
            <w:vAlign w:val="center"/>
          </w:tcPr>
          <w:p w14:paraId="41C9C879" w14:textId="77777777" w:rsidR="004D6C26" w:rsidRDefault="004D6C26" w:rsidP="001424E5">
            <w:pPr>
              <w:jc w:val="center"/>
            </w:pPr>
            <w:r>
              <w:t>X</w:t>
            </w:r>
          </w:p>
        </w:tc>
        <w:tc>
          <w:tcPr>
            <w:tcW w:w="1127" w:type="dxa"/>
            <w:shd w:val="clear" w:color="auto" w:fill="auto"/>
            <w:vAlign w:val="center"/>
          </w:tcPr>
          <w:p w14:paraId="751CA72A" w14:textId="77777777" w:rsidR="004D6C26" w:rsidRPr="00A166C4" w:rsidRDefault="004D6C26" w:rsidP="001424E5">
            <w:pPr>
              <w:jc w:val="center"/>
            </w:pPr>
            <w:r w:rsidRPr="00A166C4">
              <w:t>X</w:t>
            </w:r>
          </w:p>
        </w:tc>
      </w:tr>
      <w:tr w:rsidR="004D6C26" w:rsidRPr="00A166C4" w14:paraId="166E3606" w14:textId="77777777" w:rsidTr="00BA14CB">
        <w:tc>
          <w:tcPr>
            <w:tcW w:w="450" w:type="dxa"/>
            <w:shd w:val="clear" w:color="auto" w:fill="auto"/>
          </w:tcPr>
          <w:p w14:paraId="01D36134" w14:textId="77777777" w:rsidR="004D6C26" w:rsidRPr="00A166C4" w:rsidRDefault="004D6C26" w:rsidP="001424E5"/>
        </w:tc>
        <w:tc>
          <w:tcPr>
            <w:tcW w:w="3955" w:type="dxa"/>
            <w:shd w:val="clear" w:color="auto" w:fill="auto"/>
          </w:tcPr>
          <w:p w14:paraId="2544C795" w14:textId="77777777" w:rsidR="004D6C26" w:rsidRPr="00A166C4" w:rsidRDefault="004D6C26" w:rsidP="001424E5">
            <w:r w:rsidRPr="00A166C4">
              <w:t>Testing equipment and special tool information</w:t>
            </w:r>
          </w:p>
        </w:tc>
        <w:tc>
          <w:tcPr>
            <w:tcW w:w="924" w:type="dxa"/>
            <w:shd w:val="clear" w:color="auto" w:fill="auto"/>
            <w:vAlign w:val="center"/>
          </w:tcPr>
          <w:p w14:paraId="5AA961BE" w14:textId="77777777" w:rsidR="004D6C26" w:rsidRPr="00A166C4" w:rsidRDefault="004D6C26" w:rsidP="001424E5">
            <w:pPr>
              <w:jc w:val="center"/>
            </w:pPr>
          </w:p>
        </w:tc>
        <w:tc>
          <w:tcPr>
            <w:tcW w:w="1035" w:type="dxa"/>
            <w:shd w:val="clear" w:color="auto" w:fill="auto"/>
            <w:vAlign w:val="center"/>
          </w:tcPr>
          <w:p w14:paraId="2F1792DC" w14:textId="77777777" w:rsidR="004D6C26" w:rsidRPr="00A166C4" w:rsidRDefault="004D6C26" w:rsidP="001424E5">
            <w:pPr>
              <w:jc w:val="center"/>
            </w:pPr>
          </w:p>
        </w:tc>
        <w:tc>
          <w:tcPr>
            <w:tcW w:w="1127" w:type="dxa"/>
            <w:shd w:val="clear" w:color="auto" w:fill="auto"/>
            <w:vAlign w:val="center"/>
          </w:tcPr>
          <w:p w14:paraId="3669DDC9" w14:textId="77777777" w:rsidR="004D6C26" w:rsidRPr="00A166C4" w:rsidRDefault="004D6C26" w:rsidP="001424E5">
            <w:pPr>
              <w:jc w:val="center"/>
            </w:pPr>
            <w:r w:rsidRPr="00A166C4">
              <w:t>X</w:t>
            </w:r>
          </w:p>
        </w:tc>
      </w:tr>
      <w:tr w:rsidR="004D6C26" w:rsidRPr="00C82CA0" w14:paraId="0A37328A" w14:textId="77777777" w:rsidTr="00BA14CB">
        <w:tc>
          <w:tcPr>
            <w:tcW w:w="4405" w:type="dxa"/>
            <w:gridSpan w:val="2"/>
            <w:shd w:val="clear" w:color="auto" w:fill="auto"/>
          </w:tcPr>
          <w:p w14:paraId="1D1B3B08" w14:textId="77777777" w:rsidR="004D6C26" w:rsidRPr="00C82CA0" w:rsidRDefault="00211A83" w:rsidP="005A25E8">
            <w:pPr>
              <w:rPr>
                <w:b/>
              </w:rPr>
            </w:pPr>
            <w:r>
              <w:rPr>
                <w:b/>
              </w:rPr>
              <w:t>Preventive</w:t>
            </w:r>
            <w:r w:rsidR="004D6C26" w:rsidRPr="00C82CA0">
              <w:rPr>
                <w:b/>
              </w:rPr>
              <w:t xml:space="preserve"> Maintenance</w:t>
            </w:r>
            <w:r w:rsidR="005A25E8">
              <w:rPr>
                <w:b/>
              </w:rPr>
              <w:t xml:space="preserve"> (PM)Plan &amp;Schedule</w:t>
            </w:r>
          </w:p>
        </w:tc>
        <w:tc>
          <w:tcPr>
            <w:tcW w:w="924" w:type="dxa"/>
            <w:shd w:val="clear" w:color="auto" w:fill="auto"/>
            <w:vAlign w:val="center"/>
          </w:tcPr>
          <w:p w14:paraId="38B453E2" w14:textId="77777777" w:rsidR="004D6C26" w:rsidRPr="00C82CA0" w:rsidRDefault="004D6C26" w:rsidP="001424E5">
            <w:pPr>
              <w:jc w:val="center"/>
              <w:rPr>
                <w:b/>
              </w:rPr>
            </w:pPr>
          </w:p>
        </w:tc>
        <w:tc>
          <w:tcPr>
            <w:tcW w:w="1035" w:type="dxa"/>
            <w:shd w:val="clear" w:color="auto" w:fill="auto"/>
            <w:vAlign w:val="center"/>
          </w:tcPr>
          <w:p w14:paraId="7902E4DB" w14:textId="77777777" w:rsidR="004D6C26" w:rsidRPr="00C82CA0" w:rsidRDefault="004D6C26" w:rsidP="001424E5">
            <w:pPr>
              <w:jc w:val="center"/>
              <w:rPr>
                <w:b/>
              </w:rPr>
            </w:pPr>
          </w:p>
        </w:tc>
        <w:tc>
          <w:tcPr>
            <w:tcW w:w="1127" w:type="dxa"/>
            <w:shd w:val="clear" w:color="auto" w:fill="auto"/>
            <w:vAlign w:val="center"/>
          </w:tcPr>
          <w:p w14:paraId="7F12AB01" w14:textId="77777777" w:rsidR="004D6C26" w:rsidRPr="00C82CA0" w:rsidRDefault="004D6C26" w:rsidP="001424E5">
            <w:pPr>
              <w:jc w:val="center"/>
              <w:rPr>
                <w:b/>
              </w:rPr>
            </w:pPr>
          </w:p>
        </w:tc>
      </w:tr>
      <w:tr w:rsidR="005A25E8" w:rsidRPr="00A166C4" w14:paraId="2C545285" w14:textId="77777777" w:rsidTr="00BA14CB">
        <w:tc>
          <w:tcPr>
            <w:tcW w:w="450" w:type="dxa"/>
            <w:shd w:val="clear" w:color="auto" w:fill="auto"/>
          </w:tcPr>
          <w:p w14:paraId="029A7E47" w14:textId="77777777" w:rsidR="005A25E8" w:rsidRPr="00A166C4" w:rsidRDefault="005A25E8" w:rsidP="001424E5"/>
        </w:tc>
        <w:tc>
          <w:tcPr>
            <w:tcW w:w="3955" w:type="dxa"/>
            <w:shd w:val="clear" w:color="auto" w:fill="auto"/>
          </w:tcPr>
          <w:p w14:paraId="7BEB085C" w14:textId="77777777" w:rsidR="005A25E8" w:rsidRPr="00A166C4" w:rsidRDefault="005A25E8" w:rsidP="001424E5">
            <w:r>
              <w:t>Manufacturer’s PM recommendation</w:t>
            </w:r>
          </w:p>
        </w:tc>
        <w:tc>
          <w:tcPr>
            <w:tcW w:w="924" w:type="dxa"/>
            <w:shd w:val="clear" w:color="auto" w:fill="auto"/>
            <w:vAlign w:val="center"/>
          </w:tcPr>
          <w:p w14:paraId="02ACB5D4" w14:textId="77777777" w:rsidR="005A25E8" w:rsidRPr="00A166C4" w:rsidRDefault="005A25E8" w:rsidP="001424E5">
            <w:pPr>
              <w:jc w:val="center"/>
            </w:pPr>
          </w:p>
        </w:tc>
        <w:tc>
          <w:tcPr>
            <w:tcW w:w="1035" w:type="dxa"/>
            <w:shd w:val="clear" w:color="auto" w:fill="auto"/>
            <w:vAlign w:val="center"/>
          </w:tcPr>
          <w:p w14:paraId="36C8288F" w14:textId="77777777" w:rsidR="005A25E8" w:rsidRDefault="005A25E8" w:rsidP="001424E5">
            <w:pPr>
              <w:jc w:val="center"/>
            </w:pPr>
            <w:r>
              <w:t>X</w:t>
            </w:r>
          </w:p>
        </w:tc>
        <w:tc>
          <w:tcPr>
            <w:tcW w:w="1127" w:type="dxa"/>
            <w:shd w:val="clear" w:color="auto" w:fill="auto"/>
            <w:vAlign w:val="center"/>
          </w:tcPr>
          <w:p w14:paraId="37C8C5AD" w14:textId="77777777" w:rsidR="005A25E8" w:rsidRDefault="005A25E8" w:rsidP="001424E5">
            <w:pPr>
              <w:jc w:val="center"/>
            </w:pPr>
            <w:r>
              <w:t>X</w:t>
            </w:r>
          </w:p>
        </w:tc>
      </w:tr>
      <w:tr w:rsidR="005A25E8" w:rsidRPr="00A166C4" w14:paraId="2926CDC7" w14:textId="77777777" w:rsidTr="00BA14CB">
        <w:tc>
          <w:tcPr>
            <w:tcW w:w="450" w:type="dxa"/>
            <w:shd w:val="clear" w:color="auto" w:fill="auto"/>
          </w:tcPr>
          <w:p w14:paraId="39EE7589" w14:textId="77777777" w:rsidR="005A25E8" w:rsidRPr="00A166C4" w:rsidRDefault="005A25E8" w:rsidP="001424E5"/>
        </w:tc>
        <w:tc>
          <w:tcPr>
            <w:tcW w:w="3955" w:type="dxa"/>
            <w:shd w:val="clear" w:color="auto" w:fill="auto"/>
          </w:tcPr>
          <w:p w14:paraId="0C1FCB9C" w14:textId="77777777" w:rsidR="005A25E8" w:rsidRPr="00A166C4" w:rsidRDefault="005A25E8" w:rsidP="001424E5">
            <w:r>
              <w:t>Calibration recommendations</w:t>
            </w:r>
          </w:p>
        </w:tc>
        <w:tc>
          <w:tcPr>
            <w:tcW w:w="924" w:type="dxa"/>
            <w:shd w:val="clear" w:color="auto" w:fill="auto"/>
            <w:vAlign w:val="center"/>
          </w:tcPr>
          <w:p w14:paraId="3AD2D40C" w14:textId="77777777" w:rsidR="005A25E8" w:rsidRPr="00A166C4" w:rsidRDefault="005A25E8" w:rsidP="001424E5">
            <w:pPr>
              <w:jc w:val="center"/>
            </w:pPr>
          </w:p>
        </w:tc>
        <w:tc>
          <w:tcPr>
            <w:tcW w:w="1035" w:type="dxa"/>
            <w:shd w:val="clear" w:color="auto" w:fill="auto"/>
            <w:vAlign w:val="center"/>
          </w:tcPr>
          <w:p w14:paraId="451DA8ED" w14:textId="77777777" w:rsidR="005A25E8" w:rsidRDefault="005A25E8" w:rsidP="001424E5">
            <w:pPr>
              <w:jc w:val="center"/>
            </w:pPr>
            <w:r>
              <w:t>X</w:t>
            </w:r>
          </w:p>
        </w:tc>
        <w:tc>
          <w:tcPr>
            <w:tcW w:w="1127" w:type="dxa"/>
            <w:shd w:val="clear" w:color="auto" w:fill="auto"/>
            <w:vAlign w:val="center"/>
          </w:tcPr>
          <w:p w14:paraId="1DE65A66" w14:textId="77777777" w:rsidR="005A25E8" w:rsidRDefault="005A25E8" w:rsidP="001424E5">
            <w:pPr>
              <w:jc w:val="center"/>
            </w:pPr>
            <w:r>
              <w:t>X</w:t>
            </w:r>
          </w:p>
        </w:tc>
      </w:tr>
      <w:tr w:rsidR="004D6C26" w:rsidRPr="00A166C4" w14:paraId="27DD93F0" w14:textId="77777777" w:rsidTr="00BA14CB">
        <w:tc>
          <w:tcPr>
            <w:tcW w:w="450" w:type="dxa"/>
            <w:shd w:val="clear" w:color="auto" w:fill="auto"/>
          </w:tcPr>
          <w:p w14:paraId="50B11326" w14:textId="77777777" w:rsidR="004D6C26" w:rsidRPr="00A166C4" w:rsidRDefault="004D6C26" w:rsidP="001424E5"/>
        </w:tc>
        <w:tc>
          <w:tcPr>
            <w:tcW w:w="3955" w:type="dxa"/>
            <w:shd w:val="clear" w:color="auto" w:fill="auto"/>
          </w:tcPr>
          <w:p w14:paraId="34387A10" w14:textId="77777777" w:rsidR="004D6C26" w:rsidRPr="00A166C4" w:rsidRDefault="004D6C26" w:rsidP="001424E5">
            <w:r w:rsidRPr="00A166C4">
              <w:t>Cleaning recommendations</w:t>
            </w:r>
          </w:p>
        </w:tc>
        <w:tc>
          <w:tcPr>
            <w:tcW w:w="924" w:type="dxa"/>
            <w:shd w:val="clear" w:color="auto" w:fill="auto"/>
            <w:vAlign w:val="center"/>
          </w:tcPr>
          <w:p w14:paraId="75AF88CF" w14:textId="77777777" w:rsidR="004D6C26" w:rsidRPr="00A166C4" w:rsidRDefault="004D6C26" w:rsidP="001424E5">
            <w:pPr>
              <w:jc w:val="center"/>
            </w:pPr>
            <w:r w:rsidRPr="00A166C4">
              <w:t>X</w:t>
            </w:r>
          </w:p>
        </w:tc>
        <w:tc>
          <w:tcPr>
            <w:tcW w:w="1035" w:type="dxa"/>
            <w:shd w:val="clear" w:color="auto" w:fill="auto"/>
            <w:vAlign w:val="center"/>
          </w:tcPr>
          <w:p w14:paraId="6A205499" w14:textId="77777777" w:rsidR="004D6C26" w:rsidRPr="00A166C4" w:rsidRDefault="004D6C26" w:rsidP="001424E5">
            <w:pPr>
              <w:jc w:val="center"/>
            </w:pPr>
            <w:r>
              <w:t>X</w:t>
            </w:r>
          </w:p>
        </w:tc>
        <w:tc>
          <w:tcPr>
            <w:tcW w:w="1127" w:type="dxa"/>
            <w:shd w:val="clear" w:color="auto" w:fill="auto"/>
            <w:vAlign w:val="center"/>
          </w:tcPr>
          <w:p w14:paraId="755A64E5" w14:textId="77777777" w:rsidR="004D6C26" w:rsidRPr="00A166C4" w:rsidRDefault="004D6C26" w:rsidP="001424E5">
            <w:pPr>
              <w:jc w:val="center"/>
            </w:pPr>
            <w:r>
              <w:t>X</w:t>
            </w:r>
          </w:p>
        </w:tc>
      </w:tr>
      <w:tr w:rsidR="005A25E8" w:rsidRPr="00A166C4" w14:paraId="21D58157" w14:textId="77777777" w:rsidTr="00BA14CB">
        <w:tc>
          <w:tcPr>
            <w:tcW w:w="450" w:type="dxa"/>
            <w:shd w:val="clear" w:color="auto" w:fill="auto"/>
          </w:tcPr>
          <w:p w14:paraId="7A8123A5" w14:textId="77777777" w:rsidR="005A25E8" w:rsidRPr="00A166C4" w:rsidRDefault="005A25E8" w:rsidP="00252428"/>
        </w:tc>
        <w:tc>
          <w:tcPr>
            <w:tcW w:w="3955" w:type="dxa"/>
            <w:shd w:val="clear" w:color="auto" w:fill="auto"/>
          </w:tcPr>
          <w:p w14:paraId="47415964" w14:textId="77777777" w:rsidR="005A25E8" w:rsidRPr="00A166C4" w:rsidRDefault="005A25E8" w:rsidP="00252428">
            <w:r w:rsidRPr="00A166C4">
              <w:t>Lubrication data</w:t>
            </w:r>
          </w:p>
        </w:tc>
        <w:tc>
          <w:tcPr>
            <w:tcW w:w="924" w:type="dxa"/>
            <w:shd w:val="clear" w:color="auto" w:fill="auto"/>
            <w:vAlign w:val="center"/>
          </w:tcPr>
          <w:p w14:paraId="310F3343" w14:textId="77777777" w:rsidR="005A25E8" w:rsidRPr="00A166C4" w:rsidRDefault="005A25E8" w:rsidP="00252428">
            <w:pPr>
              <w:jc w:val="center"/>
            </w:pPr>
          </w:p>
        </w:tc>
        <w:tc>
          <w:tcPr>
            <w:tcW w:w="1035" w:type="dxa"/>
            <w:shd w:val="clear" w:color="auto" w:fill="auto"/>
            <w:vAlign w:val="center"/>
          </w:tcPr>
          <w:p w14:paraId="2F2E5454" w14:textId="77777777" w:rsidR="005A25E8" w:rsidRPr="00A166C4" w:rsidRDefault="005A25E8" w:rsidP="00252428">
            <w:pPr>
              <w:jc w:val="center"/>
            </w:pPr>
            <w:r>
              <w:t>X</w:t>
            </w:r>
          </w:p>
        </w:tc>
        <w:tc>
          <w:tcPr>
            <w:tcW w:w="1127" w:type="dxa"/>
            <w:shd w:val="clear" w:color="auto" w:fill="auto"/>
            <w:vAlign w:val="center"/>
          </w:tcPr>
          <w:p w14:paraId="1F65DCD4" w14:textId="77777777" w:rsidR="005A25E8" w:rsidRPr="00A166C4" w:rsidRDefault="005A25E8" w:rsidP="00252428">
            <w:pPr>
              <w:jc w:val="center"/>
            </w:pPr>
            <w:r>
              <w:t>X</w:t>
            </w:r>
          </w:p>
        </w:tc>
      </w:tr>
      <w:tr w:rsidR="004D6C26" w:rsidRPr="00A166C4" w14:paraId="132524A3" w14:textId="77777777" w:rsidTr="00BA14CB">
        <w:tc>
          <w:tcPr>
            <w:tcW w:w="4405" w:type="dxa"/>
            <w:gridSpan w:val="2"/>
            <w:shd w:val="clear" w:color="auto" w:fill="auto"/>
          </w:tcPr>
          <w:p w14:paraId="16CFB5A8" w14:textId="77777777" w:rsidR="004D6C26" w:rsidRPr="00C82CA0" w:rsidRDefault="004D6C26" w:rsidP="001424E5">
            <w:pPr>
              <w:rPr>
                <w:b/>
              </w:rPr>
            </w:pPr>
            <w:r w:rsidRPr="00C82CA0">
              <w:rPr>
                <w:b/>
              </w:rPr>
              <w:t>Corrective Maintenance (Repair)</w:t>
            </w:r>
          </w:p>
        </w:tc>
        <w:tc>
          <w:tcPr>
            <w:tcW w:w="924" w:type="dxa"/>
            <w:shd w:val="clear" w:color="auto" w:fill="auto"/>
            <w:vAlign w:val="center"/>
          </w:tcPr>
          <w:p w14:paraId="3978B9B6" w14:textId="77777777" w:rsidR="004D6C26" w:rsidRPr="00A166C4" w:rsidRDefault="004D6C26" w:rsidP="001424E5">
            <w:pPr>
              <w:jc w:val="center"/>
            </w:pPr>
          </w:p>
        </w:tc>
        <w:tc>
          <w:tcPr>
            <w:tcW w:w="1035" w:type="dxa"/>
            <w:shd w:val="clear" w:color="auto" w:fill="auto"/>
            <w:vAlign w:val="center"/>
          </w:tcPr>
          <w:p w14:paraId="67794020" w14:textId="77777777" w:rsidR="004D6C26" w:rsidRPr="00A166C4" w:rsidRDefault="004D6C26" w:rsidP="001424E5">
            <w:pPr>
              <w:jc w:val="center"/>
            </w:pPr>
          </w:p>
        </w:tc>
        <w:tc>
          <w:tcPr>
            <w:tcW w:w="1127" w:type="dxa"/>
            <w:shd w:val="clear" w:color="auto" w:fill="auto"/>
            <w:vAlign w:val="center"/>
          </w:tcPr>
          <w:p w14:paraId="319DF0A1" w14:textId="77777777" w:rsidR="004D6C26" w:rsidRPr="00A166C4" w:rsidRDefault="004D6C26" w:rsidP="001424E5">
            <w:pPr>
              <w:jc w:val="center"/>
            </w:pPr>
          </w:p>
        </w:tc>
      </w:tr>
      <w:tr w:rsidR="004D6C26" w:rsidRPr="00A166C4" w14:paraId="20535EB6" w14:textId="77777777" w:rsidTr="00BA14CB">
        <w:tc>
          <w:tcPr>
            <w:tcW w:w="450" w:type="dxa"/>
            <w:shd w:val="clear" w:color="auto" w:fill="auto"/>
          </w:tcPr>
          <w:p w14:paraId="12FB3405" w14:textId="77777777" w:rsidR="004D6C26" w:rsidRPr="00A166C4" w:rsidRDefault="004D6C26" w:rsidP="001424E5"/>
        </w:tc>
        <w:tc>
          <w:tcPr>
            <w:tcW w:w="3955" w:type="dxa"/>
            <w:shd w:val="clear" w:color="auto" w:fill="auto"/>
          </w:tcPr>
          <w:p w14:paraId="4A075D23" w14:textId="77777777" w:rsidR="004D6C26" w:rsidRPr="00A166C4" w:rsidRDefault="004D6C26" w:rsidP="001424E5">
            <w:r w:rsidRPr="00A166C4">
              <w:t>Troubleshooting guides and diagnostic techniques</w:t>
            </w:r>
          </w:p>
        </w:tc>
        <w:tc>
          <w:tcPr>
            <w:tcW w:w="924" w:type="dxa"/>
            <w:shd w:val="clear" w:color="auto" w:fill="auto"/>
            <w:vAlign w:val="center"/>
          </w:tcPr>
          <w:p w14:paraId="178CDFD5" w14:textId="77777777" w:rsidR="004D6C26" w:rsidRPr="00A166C4" w:rsidRDefault="004D6C26" w:rsidP="001424E5">
            <w:pPr>
              <w:jc w:val="center"/>
            </w:pPr>
          </w:p>
        </w:tc>
        <w:tc>
          <w:tcPr>
            <w:tcW w:w="1035" w:type="dxa"/>
            <w:shd w:val="clear" w:color="auto" w:fill="auto"/>
            <w:vAlign w:val="center"/>
          </w:tcPr>
          <w:p w14:paraId="1273B93C" w14:textId="77777777" w:rsidR="004D6C26" w:rsidRPr="00A166C4" w:rsidRDefault="004D6C26" w:rsidP="001424E5">
            <w:pPr>
              <w:jc w:val="center"/>
            </w:pPr>
          </w:p>
        </w:tc>
        <w:tc>
          <w:tcPr>
            <w:tcW w:w="1127" w:type="dxa"/>
            <w:shd w:val="clear" w:color="auto" w:fill="auto"/>
            <w:vAlign w:val="center"/>
          </w:tcPr>
          <w:p w14:paraId="7C95F7E1" w14:textId="77777777" w:rsidR="004D6C26" w:rsidRPr="00A166C4" w:rsidRDefault="004D6C26" w:rsidP="001424E5">
            <w:pPr>
              <w:jc w:val="center"/>
            </w:pPr>
            <w:r w:rsidRPr="00A166C4">
              <w:t>X</w:t>
            </w:r>
          </w:p>
        </w:tc>
      </w:tr>
      <w:tr w:rsidR="004D6C26" w:rsidRPr="00A166C4" w14:paraId="4B5C14E0" w14:textId="77777777" w:rsidTr="00BA14CB">
        <w:tc>
          <w:tcPr>
            <w:tcW w:w="450" w:type="dxa"/>
            <w:shd w:val="clear" w:color="auto" w:fill="auto"/>
          </w:tcPr>
          <w:p w14:paraId="39653C37" w14:textId="77777777" w:rsidR="004D6C26" w:rsidRPr="00A166C4" w:rsidRDefault="004D6C26" w:rsidP="001424E5"/>
        </w:tc>
        <w:tc>
          <w:tcPr>
            <w:tcW w:w="3955" w:type="dxa"/>
            <w:shd w:val="clear" w:color="auto" w:fill="auto"/>
          </w:tcPr>
          <w:p w14:paraId="7BC3EA7C" w14:textId="77777777" w:rsidR="004D6C26" w:rsidRPr="00A166C4" w:rsidRDefault="004D6C26" w:rsidP="001424E5">
            <w:r w:rsidRPr="00A166C4">
              <w:t>Wiring diagrams and control diagrams</w:t>
            </w:r>
          </w:p>
        </w:tc>
        <w:tc>
          <w:tcPr>
            <w:tcW w:w="924" w:type="dxa"/>
            <w:shd w:val="clear" w:color="auto" w:fill="auto"/>
            <w:vAlign w:val="center"/>
          </w:tcPr>
          <w:p w14:paraId="26079574" w14:textId="77777777" w:rsidR="004D6C26" w:rsidRPr="00A166C4" w:rsidRDefault="004D6C26" w:rsidP="001424E5">
            <w:pPr>
              <w:jc w:val="center"/>
            </w:pPr>
          </w:p>
        </w:tc>
        <w:tc>
          <w:tcPr>
            <w:tcW w:w="1035" w:type="dxa"/>
            <w:shd w:val="clear" w:color="auto" w:fill="auto"/>
            <w:vAlign w:val="center"/>
          </w:tcPr>
          <w:p w14:paraId="0BFD471B" w14:textId="77777777" w:rsidR="004D6C26" w:rsidRPr="00A166C4" w:rsidRDefault="004D6C26" w:rsidP="001424E5">
            <w:pPr>
              <w:jc w:val="center"/>
            </w:pPr>
          </w:p>
        </w:tc>
        <w:tc>
          <w:tcPr>
            <w:tcW w:w="1127" w:type="dxa"/>
            <w:shd w:val="clear" w:color="auto" w:fill="auto"/>
            <w:vAlign w:val="center"/>
          </w:tcPr>
          <w:p w14:paraId="0E9D809F" w14:textId="77777777" w:rsidR="004D6C26" w:rsidRPr="00A166C4" w:rsidRDefault="004D6C26" w:rsidP="001424E5">
            <w:pPr>
              <w:jc w:val="center"/>
            </w:pPr>
            <w:r w:rsidRPr="00A166C4">
              <w:t>X</w:t>
            </w:r>
          </w:p>
        </w:tc>
      </w:tr>
      <w:tr w:rsidR="004D6C26" w:rsidRPr="00A166C4" w14:paraId="09AFBD19" w14:textId="77777777" w:rsidTr="00BA14CB">
        <w:tc>
          <w:tcPr>
            <w:tcW w:w="450" w:type="dxa"/>
            <w:shd w:val="clear" w:color="auto" w:fill="auto"/>
          </w:tcPr>
          <w:p w14:paraId="2699A94C" w14:textId="77777777" w:rsidR="004D6C26" w:rsidRPr="00A166C4" w:rsidRDefault="004D6C26" w:rsidP="001424E5"/>
        </w:tc>
        <w:tc>
          <w:tcPr>
            <w:tcW w:w="3955" w:type="dxa"/>
            <w:shd w:val="clear" w:color="auto" w:fill="auto"/>
          </w:tcPr>
          <w:p w14:paraId="70008CDE" w14:textId="77777777" w:rsidR="004D6C26" w:rsidRPr="00A166C4" w:rsidRDefault="004D6C26" w:rsidP="001424E5">
            <w:r w:rsidRPr="00A166C4">
              <w:t>Maintenance and repair procedures</w:t>
            </w:r>
          </w:p>
        </w:tc>
        <w:tc>
          <w:tcPr>
            <w:tcW w:w="924" w:type="dxa"/>
            <w:shd w:val="clear" w:color="auto" w:fill="auto"/>
            <w:vAlign w:val="center"/>
          </w:tcPr>
          <w:p w14:paraId="60290CB2" w14:textId="77777777" w:rsidR="004D6C26" w:rsidRPr="00A166C4" w:rsidRDefault="004D6C26" w:rsidP="001424E5">
            <w:pPr>
              <w:jc w:val="center"/>
            </w:pPr>
            <w:r w:rsidRPr="00A166C4">
              <w:t>X</w:t>
            </w:r>
          </w:p>
        </w:tc>
        <w:tc>
          <w:tcPr>
            <w:tcW w:w="1035" w:type="dxa"/>
            <w:shd w:val="clear" w:color="auto" w:fill="auto"/>
            <w:vAlign w:val="center"/>
          </w:tcPr>
          <w:p w14:paraId="21D8DFCF" w14:textId="77777777" w:rsidR="004D6C26" w:rsidRPr="00A166C4" w:rsidRDefault="004D6C26" w:rsidP="001424E5">
            <w:pPr>
              <w:jc w:val="center"/>
            </w:pPr>
            <w:r>
              <w:t>X</w:t>
            </w:r>
          </w:p>
        </w:tc>
        <w:tc>
          <w:tcPr>
            <w:tcW w:w="1127" w:type="dxa"/>
            <w:shd w:val="clear" w:color="auto" w:fill="auto"/>
            <w:vAlign w:val="center"/>
          </w:tcPr>
          <w:p w14:paraId="180EC532" w14:textId="77777777" w:rsidR="004D6C26" w:rsidRPr="00A166C4" w:rsidRDefault="004D6C26" w:rsidP="001424E5">
            <w:pPr>
              <w:jc w:val="center"/>
            </w:pPr>
            <w:r w:rsidRPr="00A166C4">
              <w:t>X</w:t>
            </w:r>
          </w:p>
        </w:tc>
      </w:tr>
      <w:tr w:rsidR="004D6C26" w:rsidRPr="00A166C4" w14:paraId="27599EB4" w14:textId="77777777" w:rsidTr="00BA14CB">
        <w:tc>
          <w:tcPr>
            <w:tcW w:w="450" w:type="dxa"/>
            <w:shd w:val="clear" w:color="auto" w:fill="auto"/>
          </w:tcPr>
          <w:p w14:paraId="35F628D2" w14:textId="77777777" w:rsidR="004D6C26" w:rsidRPr="00A166C4" w:rsidRDefault="004D6C26" w:rsidP="001424E5"/>
        </w:tc>
        <w:tc>
          <w:tcPr>
            <w:tcW w:w="3955" w:type="dxa"/>
            <w:shd w:val="clear" w:color="auto" w:fill="auto"/>
          </w:tcPr>
          <w:p w14:paraId="3F88D7BB" w14:textId="77777777" w:rsidR="004D6C26" w:rsidRPr="00A166C4" w:rsidRDefault="004D6C26" w:rsidP="001424E5">
            <w:r w:rsidRPr="00A166C4">
              <w:t>Removal and replacement instructions</w:t>
            </w:r>
          </w:p>
        </w:tc>
        <w:tc>
          <w:tcPr>
            <w:tcW w:w="924" w:type="dxa"/>
            <w:shd w:val="clear" w:color="auto" w:fill="auto"/>
            <w:vAlign w:val="center"/>
          </w:tcPr>
          <w:p w14:paraId="7FC8F9CC" w14:textId="77777777" w:rsidR="004D6C26" w:rsidRPr="00A166C4" w:rsidRDefault="004D6C26" w:rsidP="001424E5">
            <w:pPr>
              <w:jc w:val="center"/>
            </w:pPr>
          </w:p>
        </w:tc>
        <w:tc>
          <w:tcPr>
            <w:tcW w:w="1035" w:type="dxa"/>
            <w:shd w:val="clear" w:color="auto" w:fill="auto"/>
            <w:vAlign w:val="center"/>
          </w:tcPr>
          <w:p w14:paraId="5C23F148" w14:textId="77777777" w:rsidR="004D6C26" w:rsidRPr="00A166C4" w:rsidRDefault="004D6C26" w:rsidP="001424E5">
            <w:pPr>
              <w:jc w:val="center"/>
            </w:pPr>
            <w:r>
              <w:t>X</w:t>
            </w:r>
          </w:p>
        </w:tc>
        <w:tc>
          <w:tcPr>
            <w:tcW w:w="1127" w:type="dxa"/>
            <w:shd w:val="clear" w:color="auto" w:fill="auto"/>
            <w:vAlign w:val="center"/>
          </w:tcPr>
          <w:p w14:paraId="69EC3FD4" w14:textId="77777777" w:rsidR="004D6C26" w:rsidRPr="00A166C4" w:rsidRDefault="004D6C26" w:rsidP="001424E5">
            <w:pPr>
              <w:jc w:val="center"/>
            </w:pPr>
            <w:r w:rsidRPr="00A166C4">
              <w:t>X</w:t>
            </w:r>
          </w:p>
        </w:tc>
      </w:tr>
      <w:tr w:rsidR="004D6C26" w:rsidRPr="00A166C4" w14:paraId="520EA22C" w14:textId="77777777" w:rsidTr="00BA14CB">
        <w:tc>
          <w:tcPr>
            <w:tcW w:w="450" w:type="dxa"/>
            <w:shd w:val="clear" w:color="auto" w:fill="auto"/>
          </w:tcPr>
          <w:p w14:paraId="342A2E71" w14:textId="77777777" w:rsidR="004D6C26" w:rsidRPr="00A166C4" w:rsidRDefault="004D6C26" w:rsidP="001424E5"/>
        </w:tc>
        <w:tc>
          <w:tcPr>
            <w:tcW w:w="3955" w:type="dxa"/>
            <w:shd w:val="clear" w:color="auto" w:fill="auto"/>
          </w:tcPr>
          <w:p w14:paraId="514470BA" w14:textId="77777777" w:rsidR="004D6C26" w:rsidRPr="00A166C4" w:rsidRDefault="004D6C26" w:rsidP="001424E5">
            <w:r w:rsidRPr="00A166C4">
              <w:t>Spare parts and supply lists</w:t>
            </w:r>
          </w:p>
        </w:tc>
        <w:tc>
          <w:tcPr>
            <w:tcW w:w="924" w:type="dxa"/>
            <w:shd w:val="clear" w:color="auto" w:fill="auto"/>
            <w:vAlign w:val="center"/>
          </w:tcPr>
          <w:p w14:paraId="49A57AF1" w14:textId="77777777" w:rsidR="004D6C26" w:rsidRPr="00A166C4" w:rsidRDefault="004D6C26" w:rsidP="001424E5">
            <w:pPr>
              <w:jc w:val="center"/>
            </w:pPr>
            <w:r w:rsidRPr="00A166C4">
              <w:t>X</w:t>
            </w:r>
          </w:p>
        </w:tc>
        <w:tc>
          <w:tcPr>
            <w:tcW w:w="1035" w:type="dxa"/>
            <w:shd w:val="clear" w:color="auto" w:fill="auto"/>
            <w:vAlign w:val="center"/>
          </w:tcPr>
          <w:p w14:paraId="6C6A548D" w14:textId="77777777" w:rsidR="004D6C26" w:rsidRDefault="004D6C26" w:rsidP="001424E5">
            <w:pPr>
              <w:jc w:val="center"/>
            </w:pPr>
            <w:r>
              <w:t>X</w:t>
            </w:r>
          </w:p>
        </w:tc>
        <w:tc>
          <w:tcPr>
            <w:tcW w:w="1127" w:type="dxa"/>
            <w:shd w:val="clear" w:color="auto" w:fill="auto"/>
            <w:vAlign w:val="center"/>
          </w:tcPr>
          <w:p w14:paraId="463A9FBB" w14:textId="77777777" w:rsidR="004D6C26" w:rsidRPr="00A166C4" w:rsidRDefault="004D6C26" w:rsidP="001424E5">
            <w:pPr>
              <w:jc w:val="center"/>
            </w:pPr>
            <w:r w:rsidRPr="00A166C4">
              <w:t>X</w:t>
            </w:r>
          </w:p>
        </w:tc>
      </w:tr>
      <w:tr w:rsidR="004D6C26" w:rsidRPr="00A166C4" w14:paraId="13B9CC59" w14:textId="77777777" w:rsidTr="00BA14CB">
        <w:tc>
          <w:tcPr>
            <w:tcW w:w="450" w:type="dxa"/>
            <w:shd w:val="clear" w:color="auto" w:fill="auto"/>
          </w:tcPr>
          <w:p w14:paraId="167058A4" w14:textId="77777777" w:rsidR="004D6C26" w:rsidRPr="00A166C4" w:rsidRDefault="004D6C26" w:rsidP="001424E5"/>
        </w:tc>
        <w:tc>
          <w:tcPr>
            <w:tcW w:w="3955" w:type="dxa"/>
            <w:shd w:val="clear" w:color="auto" w:fill="auto"/>
          </w:tcPr>
          <w:p w14:paraId="6F053935" w14:textId="77777777" w:rsidR="004D6C26" w:rsidRPr="00A166C4" w:rsidRDefault="004D6C26" w:rsidP="001424E5">
            <w:r w:rsidRPr="00A166C4">
              <w:t>Corrective Maintenance Work Hours</w:t>
            </w:r>
            <w:r w:rsidRPr="00A166C4" w:rsidDel="00A91FF0">
              <w:t xml:space="preserve"> </w:t>
            </w:r>
          </w:p>
        </w:tc>
        <w:tc>
          <w:tcPr>
            <w:tcW w:w="924" w:type="dxa"/>
            <w:shd w:val="clear" w:color="auto" w:fill="auto"/>
            <w:vAlign w:val="center"/>
          </w:tcPr>
          <w:p w14:paraId="367097D9" w14:textId="77777777" w:rsidR="004D6C26" w:rsidRPr="00A166C4" w:rsidRDefault="004D6C26" w:rsidP="001424E5">
            <w:pPr>
              <w:jc w:val="center"/>
            </w:pPr>
          </w:p>
        </w:tc>
        <w:tc>
          <w:tcPr>
            <w:tcW w:w="1035" w:type="dxa"/>
            <w:shd w:val="clear" w:color="auto" w:fill="auto"/>
            <w:vAlign w:val="center"/>
          </w:tcPr>
          <w:p w14:paraId="187E2166" w14:textId="77777777" w:rsidR="004D6C26" w:rsidRPr="00A166C4" w:rsidRDefault="004D6C26" w:rsidP="001424E5">
            <w:pPr>
              <w:jc w:val="center"/>
            </w:pPr>
          </w:p>
        </w:tc>
        <w:tc>
          <w:tcPr>
            <w:tcW w:w="1127" w:type="dxa"/>
            <w:shd w:val="clear" w:color="auto" w:fill="auto"/>
            <w:vAlign w:val="center"/>
          </w:tcPr>
          <w:p w14:paraId="39D3F70F" w14:textId="77777777" w:rsidR="004D6C26" w:rsidRPr="00A166C4" w:rsidRDefault="004D6C26" w:rsidP="001424E5">
            <w:pPr>
              <w:jc w:val="center"/>
            </w:pPr>
            <w:r>
              <w:t>X</w:t>
            </w:r>
            <w:r w:rsidRPr="00A166C4" w:rsidDel="00A91FF0">
              <w:t xml:space="preserve"> </w:t>
            </w:r>
          </w:p>
        </w:tc>
      </w:tr>
      <w:tr w:rsidR="00762029" w:rsidRPr="00A166C4" w14:paraId="32402181" w14:textId="77777777" w:rsidTr="00460721">
        <w:tc>
          <w:tcPr>
            <w:tcW w:w="4405" w:type="dxa"/>
            <w:gridSpan w:val="2"/>
            <w:shd w:val="clear" w:color="auto" w:fill="auto"/>
          </w:tcPr>
          <w:p w14:paraId="59E13A43" w14:textId="77777777" w:rsidR="00762029" w:rsidRPr="00C82CA0" w:rsidRDefault="00762029" w:rsidP="00460721">
            <w:pPr>
              <w:rPr>
                <w:b/>
              </w:rPr>
            </w:pPr>
            <w:r>
              <w:rPr>
                <w:b/>
              </w:rPr>
              <w:t>Video O&amp;M Documentation</w:t>
            </w:r>
          </w:p>
        </w:tc>
        <w:tc>
          <w:tcPr>
            <w:tcW w:w="924" w:type="dxa"/>
            <w:shd w:val="clear" w:color="auto" w:fill="auto"/>
            <w:vAlign w:val="center"/>
          </w:tcPr>
          <w:p w14:paraId="30850491" w14:textId="77777777" w:rsidR="00762029" w:rsidRPr="00A166C4" w:rsidRDefault="00762029" w:rsidP="00460721">
            <w:pPr>
              <w:jc w:val="center"/>
            </w:pPr>
          </w:p>
        </w:tc>
        <w:tc>
          <w:tcPr>
            <w:tcW w:w="1035" w:type="dxa"/>
            <w:shd w:val="clear" w:color="auto" w:fill="auto"/>
            <w:vAlign w:val="center"/>
          </w:tcPr>
          <w:p w14:paraId="7A0CFB8D" w14:textId="77777777" w:rsidR="00762029" w:rsidRPr="00A166C4" w:rsidRDefault="00762029" w:rsidP="00460721">
            <w:pPr>
              <w:jc w:val="center"/>
            </w:pPr>
          </w:p>
        </w:tc>
        <w:tc>
          <w:tcPr>
            <w:tcW w:w="1127" w:type="dxa"/>
            <w:shd w:val="clear" w:color="auto" w:fill="auto"/>
            <w:vAlign w:val="center"/>
          </w:tcPr>
          <w:p w14:paraId="5F1B37FF" w14:textId="77777777" w:rsidR="00762029" w:rsidRPr="00A166C4" w:rsidRDefault="00762029" w:rsidP="00460721">
            <w:pPr>
              <w:jc w:val="center"/>
            </w:pPr>
          </w:p>
        </w:tc>
      </w:tr>
      <w:tr w:rsidR="00762029" w:rsidRPr="00762029" w14:paraId="259DF492" w14:textId="77777777" w:rsidTr="00BA14CB">
        <w:tc>
          <w:tcPr>
            <w:tcW w:w="450" w:type="dxa"/>
            <w:shd w:val="clear" w:color="auto" w:fill="auto"/>
          </w:tcPr>
          <w:p w14:paraId="615232F8" w14:textId="77777777" w:rsidR="00762029" w:rsidRPr="00762029" w:rsidRDefault="00762029" w:rsidP="001424E5">
            <w:pPr>
              <w:rPr>
                <w:b/>
              </w:rPr>
            </w:pPr>
          </w:p>
        </w:tc>
        <w:tc>
          <w:tcPr>
            <w:tcW w:w="3955" w:type="dxa"/>
            <w:shd w:val="clear" w:color="auto" w:fill="auto"/>
          </w:tcPr>
          <w:p w14:paraId="297A3D85" w14:textId="77777777" w:rsidR="00762029" w:rsidRPr="00762029" w:rsidRDefault="00762029" w:rsidP="001424E5">
            <w:pPr>
              <w:rPr>
                <w:b/>
              </w:rPr>
            </w:pPr>
            <w:r>
              <w:rPr>
                <w:b/>
              </w:rPr>
              <w:t>O&amp;M Videos</w:t>
            </w:r>
          </w:p>
        </w:tc>
        <w:tc>
          <w:tcPr>
            <w:tcW w:w="924" w:type="dxa"/>
            <w:shd w:val="clear" w:color="auto" w:fill="auto"/>
            <w:vAlign w:val="center"/>
          </w:tcPr>
          <w:p w14:paraId="5196E098" w14:textId="77777777" w:rsidR="00762029" w:rsidRPr="00762029" w:rsidRDefault="00762029" w:rsidP="00762029">
            <w:pPr>
              <w:rPr>
                <w:b/>
              </w:rPr>
            </w:pPr>
          </w:p>
        </w:tc>
        <w:tc>
          <w:tcPr>
            <w:tcW w:w="1035" w:type="dxa"/>
            <w:shd w:val="clear" w:color="auto" w:fill="auto"/>
            <w:vAlign w:val="center"/>
          </w:tcPr>
          <w:p w14:paraId="243319C9" w14:textId="77777777" w:rsidR="00762029" w:rsidRPr="00762029" w:rsidRDefault="00762029" w:rsidP="00F54CB9">
            <w:pPr>
              <w:jc w:val="center"/>
              <w:rPr>
                <w:b/>
              </w:rPr>
            </w:pPr>
            <w:r>
              <w:rPr>
                <w:b/>
              </w:rPr>
              <w:t>X</w:t>
            </w:r>
          </w:p>
        </w:tc>
        <w:tc>
          <w:tcPr>
            <w:tcW w:w="1127" w:type="dxa"/>
            <w:shd w:val="clear" w:color="auto" w:fill="auto"/>
            <w:vAlign w:val="center"/>
          </w:tcPr>
          <w:p w14:paraId="57710371" w14:textId="77777777" w:rsidR="00762029" w:rsidRPr="00762029" w:rsidRDefault="00762029" w:rsidP="00F54CB9">
            <w:pPr>
              <w:jc w:val="center"/>
              <w:rPr>
                <w:b/>
              </w:rPr>
            </w:pPr>
            <w:r>
              <w:rPr>
                <w:b/>
              </w:rPr>
              <w:t>X</w:t>
            </w:r>
          </w:p>
        </w:tc>
      </w:tr>
    </w:tbl>
    <w:p w14:paraId="37BC5BCF" w14:textId="77777777" w:rsidR="004D6C26" w:rsidRDefault="004D6C26" w:rsidP="007B618F">
      <w:pPr>
        <w:pStyle w:val="NumberedMaterial"/>
        <w:numPr>
          <w:ilvl w:val="0"/>
          <w:numId w:val="0"/>
        </w:numPr>
        <w:ind w:left="3600"/>
      </w:pPr>
    </w:p>
    <w:p w14:paraId="501AD4B6" w14:textId="77777777" w:rsidR="00613853" w:rsidRDefault="008F6F65" w:rsidP="00F46BAF">
      <w:pPr>
        <w:pStyle w:val="NumberedMaterial"/>
        <w:numPr>
          <w:ilvl w:val="1"/>
          <w:numId w:val="1"/>
        </w:numPr>
      </w:pPr>
      <w:r>
        <w:t>DATA PACKAGE TECHNICAL INFORMATION</w:t>
      </w:r>
    </w:p>
    <w:p w14:paraId="305F3305" w14:textId="77777777" w:rsidR="00613853" w:rsidRPr="000B551E" w:rsidRDefault="00613853" w:rsidP="00613853">
      <w:pPr>
        <w:pStyle w:val="NumberedMaterial"/>
        <w:numPr>
          <w:ilvl w:val="2"/>
          <w:numId w:val="1"/>
        </w:numPr>
      </w:pPr>
      <w:r w:rsidRPr="000B551E">
        <w:t xml:space="preserve">Operating Instructions:  Include specific instructions, procedures, and illustrations for the following </w:t>
      </w:r>
      <w:r w:rsidR="00706455">
        <w:t>as required by installed products, systems and equipment</w:t>
      </w:r>
      <w:r w:rsidRPr="000B551E">
        <w:t>:</w:t>
      </w:r>
    </w:p>
    <w:p w14:paraId="4F3505AE" w14:textId="77777777" w:rsidR="00613853" w:rsidRDefault="00613853" w:rsidP="00613853">
      <w:pPr>
        <w:pStyle w:val="NumberedMaterial"/>
        <w:numPr>
          <w:ilvl w:val="3"/>
          <w:numId w:val="1"/>
        </w:numPr>
      </w:pPr>
      <w:r w:rsidRPr="000B551E">
        <w:t xml:space="preserve">Safety Precautions: List personnel hazards and equipment or product safety precautions for all operating conditions. </w:t>
      </w:r>
      <w:r>
        <w:t xml:space="preserve">Include Safety Data Sheets. </w:t>
      </w:r>
    </w:p>
    <w:p w14:paraId="4027CD43" w14:textId="77777777" w:rsidR="00613853" w:rsidRPr="000B551E" w:rsidRDefault="00613853" w:rsidP="00613853">
      <w:pPr>
        <w:pStyle w:val="NumberedMaterial"/>
        <w:numPr>
          <w:ilvl w:val="3"/>
          <w:numId w:val="1"/>
        </w:numPr>
      </w:pPr>
      <w:r w:rsidRPr="000B551E">
        <w:t>Operator Prestart: Include procedures required to install, set up, and prepare each system for use.</w:t>
      </w:r>
    </w:p>
    <w:p w14:paraId="51FA5024" w14:textId="77777777" w:rsidR="00613853" w:rsidRPr="000B551E" w:rsidRDefault="00613853" w:rsidP="00613853">
      <w:pPr>
        <w:pStyle w:val="NumberedMaterial"/>
        <w:numPr>
          <w:ilvl w:val="3"/>
          <w:numId w:val="1"/>
        </w:numPr>
      </w:pPr>
      <w:r w:rsidRPr="000B551E">
        <w:t>Startup, Shutdown, and Post-Shutdown Procedures: Provide narrative description for Startup, Shutdown and Post-shutdown operating procedures including the control sequence for each procedure.</w:t>
      </w:r>
    </w:p>
    <w:p w14:paraId="0AE155E4" w14:textId="77777777" w:rsidR="00613853" w:rsidRPr="000B551E" w:rsidRDefault="00613853" w:rsidP="00613853">
      <w:pPr>
        <w:pStyle w:val="NumberedMaterial"/>
        <w:numPr>
          <w:ilvl w:val="3"/>
          <w:numId w:val="1"/>
        </w:numPr>
      </w:pPr>
      <w:r w:rsidRPr="000B551E">
        <w:t>Normal Operations: Provide narrative description of Normal Operating Procedures. Include Control Diagrams with data to explain operation and control of systems and specific equipment.</w:t>
      </w:r>
    </w:p>
    <w:p w14:paraId="01A8B305" w14:textId="77777777" w:rsidR="00613853" w:rsidRPr="000B551E" w:rsidRDefault="00613853" w:rsidP="00613853">
      <w:pPr>
        <w:pStyle w:val="NumberedMaterial"/>
        <w:numPr>
          <w:ilvl w:val="3"/>
          <w:numId w:val="1"/>
        </w:numPr>
      </w:pPr>
      <w:r w:rsidRPr="000B551E">
        <w:t>Emergency Operations: Include Emergency Procedures for equipment malfunctions to permit a short period of continued operation or to shut down the equipment to prevent further damage to systems and equipment</w:t>
      </w:r>
      <w:r w:rsidR="00B81D75">
        <w:t xml:space="preserve"> or harm personnel</w:t>
      </w:r>
      <w:r w:rsidRPr="000B551E">
        <w:t>. Include Emergency Shutdown Instructions for fire, explosion, spills, or other foreseeable contingencies. Provide guidance and procedures for emergency operation of all utility systems including required valve positions, valve locations and zones or portions of systems controlled.</w:t>
      </w:r>
    </w:p>
    <w:p w14:paraId="3FE87A38" w14:textId="77777777" w:rsidR="00613853" w:rsidRPr="000B551E" w:rsidRDefault="00613853" w:rsidP="00613853">
      <w:pPr>
        <w:pStyle w:val="NumberedMaterial"/>
        <w:numPr>
          <w:ilvl w:val="3"/>
          <w:numId w:val="1"/>
        </w:numPr>
      </w:pPr>
      <w:r w:rsidRPr="000B551E">
        <w:t>Operator Service Requirement: Include instructions for services to be performed by the operator such as lubrication, adjustment, inspection, and recording gage readings.</w:t>
      </w:r>
    </w:p>
    <w:p w14:paraId="54A5810C" w14:textId="77777777" w:rsidR="00613853" w:rsidRDefault="00613853" w:rsidP="00613853">
      <w:pPr>
        <w:pStyle w:val="NumberedMaterial"/>
        <w:numPr>
          <w:ilvl w:val="3"/>
          <w:numId w:val="1"/>
        </w:numPr>
      </w:pPr>
      <w:r w:rsidRPr="000B551E">
        <w:t xml:space="preserve">Environmental Conditions: Include a list of Environmental Conditions (temperature, humidity, and other relevant data) that are best suited for the operation of each product, component or system. Describe conditions under which the item equipment should not be allowed to </w:t>
      </w:r>
      <w:r w:rsidR="00A8466D">
        <w:t>operate</w:t>
      </w:r>
      <w:r w:rsidRPr="000B551E">
        <w:t>.</w:t>
      </w:r>
    </w:p>
    <w:p w14:paraId="6C549255" w14:textId="77777777" w:rsidR="00A91FF0" w:rsidRPr="00D03C6E" w:rsidRDefault="00A91FF0" w:rsidP="00A91FF0">
      <w:pPr>
        <w:pStyle w:val="NumberedMaterial"/>
        <w:numPr>
          <w:ilvl w:val="3"/>
          <w:numId w:val="1"/>
        </w:numPr>
        <w:rPr>
          <w:i/>
        </w:rPr>
      </w:pPr>
      <w:r w:rsidRPr="000B551E">
        <w:t>Parts Identification: Provide identification and coverage for all parts of each component, assembly, subassembly, and accessory of the end items subject to replacement. Include special hardware requirements, such as requirement to use high-strength bolts and nuts. Identify parts by make, model, serial number, and source of supply to allow reordering without further identification. Provide clear and legible illustrations, drawings, and exploded views to enable easy identification of the items. When illustrations omit the part numbers and description, both the illustrations and separate listing shall show the index, reference, or key number that will cross-reference the illustrated part to the listed part.  Parts shown in the listings shall be grouped by components, assemblies, and subassemblies in accordance with the manufacturer's standard practice.  Parts data may cover more than one model or series of equipment, components, assemblies, subassemblies, attachments, or accessories, such as typically shown in a master parts catalog</w:t>
      </w:r>
      <w:r>
        <w:t xml:space="preserve">.  </w:t>
      </w:r>
    </w:p>
    <w:p w14:paraId="037EB314" w14:textId="77777777" w:rsidR="00A91FF0" w:rsidRPr="000B551E" w:rsidRDefault="00A91FF0" w:rsidP="00A91FF0">
      <w:pPr>
        <w:pStyle w:val="NumberedMaterial"/>
        <w:numPr>
          <w:ilvl w:val="3"/>
          <w:numId w:val="1"/>
        </w:numPr>
      </w:pPr>
      <w:r w:rsidRPr="000B551E">
        <w:t>Testing Equipment and Special Tool Information: Include information on test equipment required to perform specified tests and on special tools needed for the operation, maintenance, and repair of components.</w:t>
      </w:r>
    </w:p>
    <w:p w14:paraId="2EA8C4D5" w14:textId="77777777" w:rsidR="00613853" w:rsidRPr="000B551E" w:rsidRDefault="00613853" w:rsidP="00613853">
      <w:pPr>
        <w:pStyle w:val="NumberedMaterial"/>
        <w:numPr>
          <w:ilvl w:val="2"/>
          <w:numId w:val="1"/>
        </w:numPr>
      </w:pPr>
      <w:r w:rsidRPr="000B551E">
        <w:t>Preventive Maintenance</w:t>
      </w:r>
      <w:r w:rsidR="00A85460">
        <w:t xml:space="preserve"> Plan and Schedule</w:t>
      </w:r>
      <w:r w:rsidRPr="000B551E">
        <w:t xml:space="preserve">: Include the following information for preventive and scheduled maintenance to minimize corrective maintenance and repair for installed </w:t>
      </w:r>
      <w:r w:rsidR="00706455">
        <w:t xml:space="preserve">products, and the </w:t>
      </w:r>
      <w:r w:rsidRPr="000B551E">
        <w:t>model and features of each system</w:t>
      </w:r>
      <w:r w:rsidR="00706455">
        <w:t xml:space="preserve"> and piece of equipment</w:t>
      </w:r>
      <w:r w:rsidRPr="000B551E">
        <w:t xml:space="preserve">. </w:t>
      </w:r>
    </w:p>
    <w:p w14:paraId="1B93EC8F" w14:textId="77777777" w:rsidR="00A85460" w:rsidRDefault="00B81D75" w:rsidP="00A85460">
      <w:pPr>
        <w:pStyle w:val="NumberedMaterial"/>
        <w:numPr>
          <w:ilvl w:val="3"/>
          <w:numId w:val="1"/>
        </w:numPr>
      </w:pPr>
      <w:r w:rsidRPr="000B551E">
        <w:t xml:space="preserve">Include manufacturer's schedule for routine preventive maintenance, inspections, tests and adjustments required to ensure proper and economical operation and to minimize corrective maintenance. </w:t>
      </w:r>
    </w:p>
    <w:p w14:paraId="14E6E0E0" w14:textId="77777777" w:rsidR="00B81D75" w:rsidRPr="000B551E" w:rsidRDefault="00B81D75" w:rsidP="007B618F">
      <w:pPr>
        <w:pStyle w:val="NumberedMaterial"/>
        <w:numPr>
          <w:ilvl w:val="3"/>
          <w:numId w:val="1"/>
        </w:numPr>
      </w:pPr>
      <w:r w:rsidRPr="000B551E">
        <w:t>For periodic calibrations, provide manufacturer's specified frequency and procedures for each separate operation.</w:t>
      </w:r>
    </w:p>
    <w:p w14:paraId="784DAA51" w14:textId="77777777" w:rsidR="00BA14CB" w:rsidRDefault="00B81D75" w:rsidP="00B81D75">
      <w:pPr>
        <w:pStyle w:val="NumberedMaterial"/>
        <w:numPr>
          <w:ilvl w:val="3"/>
          <w:numId w:val="1"/>
        </w:numPr>
      </w:pPr>
      <w:r w:rsidRPr="000B551E">
        <w:t>Cleaning Recommendations: Provide environmentally preferable cleaning recommendations</w:t>
      </w:r>
      <w:r>
        <w:t>.</w:t>
      </w:r>
      <w:r w:rsidRPr="000B551E">
        <w:t xml:space="preserve"> </w:t>
      </w:r>
    </w:p>
    <w:p w14:paraId="568BE76D" w14:textId="77777777" w:rsidR="00613853" w:rsidRPr="000B551E" w:rsidRDefault="00613853" w:rsidP="00B81D75">
      <w:pPr>
        <w:pStyle w:val="NumberedMaterial"/>
        <w:numPr>
          <w:ilvl w:val="3"/>
          <w:numId w:val="1"/>
        </w:numPr>
      </w:pPr>
      <w:r w:rsidRPr="000B551E">
        <w:t xml:space="preserve">Lubrication Data: Include </w:t>
      </w:r>
      <w:r w:rsidR="00211A83">
        <w:t>preventive</w:t>
      </w:r>
      <w:r w:rsidR="00211A83" w:rsidRPr="000B551E">
        <w:t xml:space="preserve"> </w:t>
      </w:r>
      <w:r w:rsidRPr="000B551E">
        <w:t xml:space="preserve">maintenance lubrication data, in addition to instructions for lubrication provided under paragraph titled "Operator Service Requirements": </w:t>
      </w:r>
    </w:p>
    <w:p w14:paraId="503A2021" w14:textId="77777777" w:rsidR="00613853" w:rsidRPr="000B551E" w:rsidRDefault="00613853" w:rsidP="00613853">
      <w:pPr>
        <w:pStyle w:val="NumberedMaterial"/>
        <w:numPr>
          <w:ilvl w:val="4"/>
          <w:numId w:val="1"/>
        </w:numPr>
      </w:pPr>
      <w:r w:rsidRPr="000B551E">
        <w:t xml:space="preserve">A table showing recommended lubricants for specific temperature ranges and applications. </w:t>
      </w:r>
    </w:p>
    <w:p w14:paraId="60EF8287" w14:textId="77777777" w:rsidR="00613853" w:rsidRPr="000B551E" w:rsidRDefault="00613853" w:rsidP="00613853">
      <w:pPr>
        <w:pStyle w:val="NumberedMaterial"/>
        <w:numPr>
          <w:ilvl w:val="4"/>
          <w:numId w:val="1"/>
        </w:numPr>
      </w:pPr>
      <w:r w:rsidRPr="000B551E">
        <w:t>Charts with a schematic diagram of the equipment showing lubrication points, recommended types and grades of lubricants, and capacities.</w:t>
      </w:r>
    </w:p>
    <w:p w14:paraId="5F6F6E80" w14:textId="77777777" w:rsidR="00613853" w:rsidRPr="000B551E" w:rsidRDefault="00613853" w:rsidP="00613853">
      <w:pPr>
        <w:pStyle w:val="NumberedMaterial"/>
        <w:numPr>
          <w:ilvl w:val="4"/>
          <w:numId w:val="1"/>
        </w:numPr>
      </w:pPr>
      <w:r w:rsidRPr="000B551E">
        <w:t>A Lubrication Schedule showing service interval frequency.</w:t>
      </w:r>
    </w:p>
    <w:p w14:paraId="50EF0F32" w14:textId="77777777" w:rsidR="00613853" w:rsidRPr="000B551E" w:rsidRDefault="00613853" w:rsidP="00613853">
      <w:pPr>
        <w:pStyle w:val="NumberedMaterial"/>
        <w:numPr>
          <w:ilvl w:val="2"/>
          <w:numId w:val="1"/>
        </w:numPr>
      </w:pPr>
      <w:r w:rsidRPr="000B551E">
        <w:t>Corrective Maintenance (Repair): Include manufacturer's recommended procedures and instructions for correcting problems and making repairs</w:t>
      </w:r>
      <w:r w:rsidR="00706455">
        <w:t xml:space="preserve"> as required for </w:t>
      </w:r>
      <w:r w:rsidRPr="000B551E">
        <w:t xml:space="preserve">installed </w:t>
      </w:r>
      <w:r w:rsidR="00706455">
        <w:t xml:space="preserve">products, and </w:t>
      </w:r>
      <w:r w:rsidRPr="000B551E">
        <w:t>model and features of each system</w:t>
      </w:r>
      <w:r w:rsidR="00706455">
        <w:t xml:space="preserve"> and pieces of equipment</w:t>
      </w:r>
      <w:r w:rsidRPr="000B551E">
        <w:t>. Include potential environmental and indoor air quality impacts of recommended maintenance procedures and materials.</w:t>
      </w:r>
    </w:p>
    <w:p w14:paraId="7E26E42D" w14:textId="77777777" w:rsidR="00613853" w:rsidRPr="000B551E" w:rsidRDefault="00613853" w:rsidP="00613853">
      <w:pPr>
        <w:pStyle w:val="NumberedMaterial"/>
        <w:numPr>
          <w:ilvl w:val="3"/>
          <w:numId w:val="1"/>
        </w:numPr>
      </w:pPr>
      <w:r w:rsidRPr="000B551E">
        <w:t>Troubleshooting Guides and Diagnostic Techniques: Include step-by-step procedures to promptly isolate the cause of typical malfunctions.   Describe clearly why the checkout is performed and what conditions are to be sought.  Identify tests or inspections and test equipment required to determine whether parts and equipment may be reused or require replacement.</w:t>
      </w:r>
    </w:p>
    <w:p w14:paraId="350C8B95" w14:textId="77777777" w:rsidR="00613853" w:rsidRPr="000B551E" w:rsidRDefault="00613853" w:rsidP="00613853">
      <w:pPr>
        <w:pStyle w:val="NumberedMaterial"/>
        <w:numPr>
          <w:ilvl w:val="3"/>
          <w:numId w:val="1"/>
        </w:numPr>
      </w:pPr>
      <w:r w:rsidRPr="000B551E">
        <w:t>Wiring Diagrams and Control Diagrams: Wiring diagrams and control diagrams shall be point-to-point drawings of wiring and control circuits including factory-field interfaces. Provide a complete and accurate depiction of the actual job specific wiring and control work.  On diagrams, number electrical and electronic wiring and pneumatic control tubing and the terminals for each type, identically to actual installation configuration and numbering.</w:t>
      </w:r>
    </w:p>
    <w:p w14:paraId="3D53A912" w14:textId="77777777" w:rsidR="00613853" w:rsidRPr="000B551E" w:rsidRDefault="00613853" w:rsidP="00B81D75">
      <w:pPr>
        <w:pStyle w:val="NumberedMaterial"/>
        <w:numPr>
          <w:ilvl w:val="4"/>
          <w:numId w:val="1"/>
        </w:numPr>
      </w:pPr>
      <w:r w:rsidRPr="000B551E">
        <w:t>Maintenance and Repair Procedures</w:t>
      </w:r>
      <w:r w:rsidR="00B81D75">
        <w:t>: I</w:t>
      </w:r>
      <w:r w:rsidRPr="000B551E">
        <w:t>nclude instructions and a list of tools required to repair or restore the product or equipment to proper condition or operating standards.</w:t>
      </w:r>
    </w:p>
    <w:p w14:paraId="4D89FE7D" w14:textId="77777777" w:rsidR="005E5ED5" w:rsidRDefault="005E5ED5" w:rsidP="005E5ED5">
      <w:pPr>
        <w:pStyle w:val="NumberedMaterial"/>
        <w:numPr>
          <w:ilvl w:val="3"/>
          <w:numId w:val="1"/>
        </w:numPr>
      </w:pPr>
      <w:r>
        <w:t>Maintenance and Repair Procedures: Include instructions and a list of tools required to repair or restore the product or equipment to proper condition or operating standards.</w:t>
      </w:r>
    </w:p>
    <w:p w14:paraId="41F4F147" w14:textId="77777777" w:rsidR="00613853" w:rsidRPr="000B551E" w:rsidRDefault="00613853" w:rsidP="00613853">
      <w:pPr>
        <w:pStyle w:val="NumberedMaterial"/>
        <w:numPr>
          <w:ilvl w:val="3"/>
          <w:numId w:val="1"/>
        </w:numPr>
      </w:pPr>
      <w:r w:rsidRPr="000B551E">
        <w:t>Removal and Replacement Instructions: Include step-by-step procedures and a list of required tools and supplies for removal, replacement, disassembly, and assembly of components, assemblies, subassemblies, accessories, and attachments. Provide tolerances, dimensions, settings and adjustments required.  Instructions shall include a combination of text and illustrations.</w:t>
      </w:r>
    </w:p>
    <w:p w14:paraId="6CD911E6" w14:textId="77777777" w:rsidR="00613853" w:rsidRDefault="00613853" w:rsidP="00613853">
      <w:pPr>
        <w:pStyle w:val="NumberedMaterial"/>
        <w:numPr>
          <w:ilvl w:val="3"/>
          <w:numId w:val="1"/>
        </w:numPr>
      </w:pPr>
      <w:r w:rsidRPr="000B551E">
        <w:t>Spare Parts and Supply Lists: Include lists of spare parts and supplies required for maintenance and repair to ensure continued service or operation without unreasonable delays.  List spare parts and supplies that have a long lead-time to obtain. Corrective Maintenance Work</w:t>
      </w:r>
      <w:r w:rsidR="003B0822">
        <w:t xml:space="preserve"> </w:t>
      </w:r>
      <w:r w:rsidRPr="000B551E">
        <w:t>Hours: Include manufacturer's projection of corrective maintenance work-hours including requirements by type of craft.</w:t>
      </w:r>
    </w:p>
    <w:p w14:paraId="5E908DFA" w14:textId="77777777" w:rsidR="00613853" w:rsidRDefault="00613853" w:rsidP="00C82CA0">
      <w:pPr>
        <w:pStyle w:val="NumberedMaterial"/>
        <w:numPr>
          <w:ilvl w:val="3"/>
          <w:numId w:val="1"/>
        </w:numPr>
      </w:pPr>
      <w:r w:rsidRPr="000B551E">
        <w:t>Corrective maintenance that requires completion or participation of the equipment manufacturer shall be identified and tabulated separately.</w:t>
      </w:r>
      <w:r w:rsidR="00762029">
        <w:t xml:space="preserve"> </w:t>
      </w:r>
    </w:p>
    <w:p w14:paraId="6AA39F89" w14:textId="77777777" w:rsidR="006E6627" w:rsidRDefault="006E6627" w:rsidP="009D0544">
      <w:pPr>
        <w:pStyle w:val="NumberedMaterial"/>
        <w:numPr>
          <w:ilvl w:val="3"/>
          <w:numId w:val="1"/>
        </w:numPr>
      </w:pPr>
      <w:r>
        <w:t xml:space="preserve">Video O&amp;M Documentation: Include </w:t>
      </w:r>
      <w:r w:rsidRPr="009D0544">
        <w:t>reference to</w:t>
      </w:r>
      <w:r>
        <w:t xml:space="preserve"> training videos as identified by the technical specifications.  See Section 01</w:t>
      </w:r>
      <w:r w:rsidR="00EA0B90">
        <w:t xml:space="preserve"> 79 00</w:t>
      </w:r>
      <w:r>
        <w:t xml:space="preserve"> – Training for video and audio technical requirements.  </w:t>
      </w:r>
      <w:r w:rsidRPr="009D0544">
        <w:t>Video titles</w:t>
      </w:r>
      <w:r>
        <w:t xml:space="preserve"> shall be coordinated with the table of contents for the respective section</w:t>
      </w:r>
    </w:p>
    <w:p w14:paraId="222C444E" w14:textId="77777777" w:rsidR="00F54CB9" w:rsidRDefault="006371D1" w:rsidP="009D0544">
      <w:pPr>
        <w:pStyle w:val="NumberedMaterial"/>
        <w:numPr>
          <w:ilvl w:val="4"/>
          <w:numId w:val="1"/>
        </w:numPr>
      </w:pPr>
      <w:r>
        <w:t xml:space="preserve">Example: </w:t>
      </w:r>
      <w:r w:rsidRPr="009D0544">
        <w:rPr>
          <w:i/>
        </w:rPr>
        <w:t>Section [XXXXX] Training Video for [specific equipment] provided separately.</w:t>
      </w:r>
      <w:r>
        <w:t xml:space="preserve">  </w:t>
      </w:r>
    </w:p>
    <w:p w14:paraId="17452FA4" w14:textId="77777777" w:rsidR="00762029" w:rsidRPr="000B551E" w:rsidRDefault="00762029" w:rsidP="009D0544">
      <w:pPr>
        <w:pStyle w:val="NumberedMaterial"/>
        <w:numPr>
          <w:ilvl w:val="0"/>
          <w:numId w:val="0"/>
        </w:numPr>
        <w:ind w:left="2880"/>
      </w:pPr>
    </w:p>
    <w:p w14:paraId="54416F1C" w14:textId="77777777" w:rsidR="00EE7E7D" w:rsidRPr="00765BCA" w:rsidRDefault="005A25E8" w:rsidP="00EE7E7D">
      <w:pPr>
        <w:pStyle w:val="NumberedMaterial"/>
        <w:numPr>
          <w:ilvl w:val="1"/>
          <w:numId w:val="1"/>
        </w:numPr>
      </w:pPr>
      <w:r>
        <w:t xml:space="preserve">EQUIPMENT </w:t>
      </w:r>
      <w:r w:rsidR="00BA14CB">
        <w:t>OPERATING INSTRUCTIONS</w:t>
      </w:r>
      <w:r>
        <w:t xml:space="preserve">: </w:t>
      </w:r>
      <w:r w:rsidR="00EE7E7D" w:rsidRPr="00765BCA">
        <w:t>POSTING CONDENSED INSTRUCTIONS</w:t>
      </w:r>
    </w:p>
    <w:p w14:paraId="6D50586A" w14:textId="77777777" w:rsidR="00EE7E7D" w:rsidRPr="00765BCA" w:rsidRDefault="00BA14CB" w:rsidP="00EE7E7D">
      <w:pPr>
        <w:pStyle w:val="NumberedMaterial"/>
        <w:numPr>
          <w:ilvl w:val="2"/>
          <w:numId w:val="1"/>
        </w:numPr>
      </w:pPr>
      <w:r>
        <w:t>Condensed o</w:t>
      </w:r>
      <w:r w:rsidR="00EE7E7D" w:rsidRPr="00765BCA">
        <w:t>perating instructions shall be clearly laminated and secured adjacent to or inside the equipment where it can be easily read by operating personnel performing the steps listed. The writing shall not fade in sunlight and shall be secured to prevent easy removal, peeling and degradation if exposed to the weather.</w:t>
      </w:r>
    </w:p>
    <w:p w14:paraId="3E5CD325" w14:textId="77777777" w:rsidR="00365A00" w:rsidRPr="00765BCA" w:rsidRDefault="00365A00" w:rsidP="00365A00">
      <w:pPr>
        <w:pStyle w:val="NumberedMaterial"/>
      </w:pPr>
      <w:r w:rsidRPr="00765BCA">
        <w:rPr>
          <w:u w:val="single"/>
        </w:rPr>
        <w:t>PRODUCTS - Not Used</w:t>
      </w:r>
    </w:p>
    <w:p w14:paraId="0A1CF701" w14:textId="77777777" w:rsidR="00F55640" w:rsidRDefault="00365A00" w:rsidP="00365A00">
      <w:pPr>
        <w:pStyle w:val="NumberedMaterial"/>
        <w:rPr>
          <w:u w:val="single"/>
        </w:rPr>
      </w:pPr>
      <w:r w:rsidRPr="00765BCA">
        <w:rPr>
          <w:bCs/>
          <w:iCs/>
          <w:u w:val="single"/>
        </w:rPr>
        <w:t>EXECUTION - Not Use</w:t>
      </w:r>
      <w:r w:rsidRPr="00765BCA">
        <w:rPr>
          <w:u w:val="single"/>
        </w:rPr>
        <w:t>d</w:t>
      </w:r>
    </w:p>
    <w:p w14:paraId="143C9C8F" w14:textId="77777777" w:rsidR="00365A00" w:rsidRPr="00765BCA" w:rsidRDefault="00365A00" w:rsidP="00365A00">
      <w:pPr>
        <w:pStyle w:val="NumberedMaterial"/>
        <w:rPr>
          <w:u w:val="single"/>
        </w:rPr>
      </w:pPr>
      <w:r w:rsidRPr="00765BCA">
        <w:rPr>
          <w:u w:val="single"/>
        </w:rPr>
        <w:t>MEASUREMENT AND PAYMENT</w:t>
      </w:r>
    </w:p>
    <w:p w14:paraId="744EE074" w14:textId="77777777" w:rsidR="00634D28" w:rsidRPr="00765BCA" w:rsidRDefault="00634D28" w:rsidP="00634D28">
      <w:pPr>
        <w:pStyle w:val="NumberedMaterial"/>
        <w:numPr>
          <w:ilvl w:val="1"/>
          <w:numId w:val="1"/>
        </w:numPr>
      </w:pPr>
      <w:r w:rsidRPr="00765BCA">
        <w:t>GENERAL</w:t>
      </w:r>
    </w:p>
    <w:p w14:paraId="1105BF6D" w14:textId="77777777" w:rsidR="00513FF3" w:rsidRDefault="006E670F" w:rsidP="00634D28">
      <w:pPr>
        <w:pStyle w:val="NumberedMaterial"/>
        <w:numPr>
          <w:ilvl w:val="2"/>
          <w:numId w:val="1"/>
        </w:numPr>
      </w:pPr>
      <w:r w:rsidRPr="00765BCA">
        <w:t>Separate</w:t>
      </w:r>
      <w:r w:rsidR="00365A00" w:rsidRPr="00765BCA">
        <w:t xml:space="preserve"> measurement or payment will be made for the </w:t>
      </w:r>
      <w:r w:rsidR="00864C90" w:rsidRPr="00765BCA">
        <w:t>W</w:t>
      </w:r>
      <w:r w:rsidR="00365A00" w:rsidRPr="00765BCA">
        <w:t xml:space="preserve">ork required in this section. The cost for this portion of the Work will be included in the payments made for the applicable bid items in the </w:t>
      </w:r>
      <w:r w:rsidR="00C55765" w:rsidRPr="00765BCA">
        <w:t>[Schedule of Unit Prices] [</w:t>
      </w:r>
      <w:r w:rsidR="00365A00" w:rsidRPr="00765BCA">
        <w:t>Lump Sum price</w:t>
      </w:r>
      <w:r w:rsidR="00C55765" w:rsidRPr="00765BCA">
        <w:t>]</w:t>
      </w:r>
      <w:r w:rsidR="00365A00" w:rsidRPr="00765BCA">
        <w:t xml:space="preserve"> bid for the project.</w:t>
      </w:r>
    </w:p>
    <w:p w14:paraId="248D60B0" w14:textId="77777777" w:rsidR="00A335BA" w:rsidRPr="00BC1487" w:rsidRDefault="00A335BA" w:rsidP="00A335BA">
      <w:pPr>
        <w:pStyle w:val="End"/>
        <w:spacing w:before="120"/>
        <w:ind w:left="0"/>
      </w:pPr>
      <w:r>
        <w:rPr>
          <w:b/>
          <w:sz w:val="28"/>
          <w:szCs w:val="28"/>
        </w:rPr>
        <w:tab/>
      </w:r>
      <w:r w:rsidRPr="00B63595">
        <w:t>End of Section</w:t>
      </w:r>
    </w:p>
    <w:p w14:paraId="5EC2FA3B" w14:textId="77777777" w:rsidR="00A335BA" w:rsidRPr="00765BCA" w:rsidRDefault="00A335BA" w:rsidP="00A335BA">
      <w:pPr>
        <w:pStyle w:val="NumberedMaterial"/>
        <w:numPr>
          <w:ilvl w:val="0"/>
          <w:numId w:val="0"/>
        </w:numPr>
        <w:ind w:left="1440"/>
      </w:pPr>
    </w:p>
    <w:p w14:paraId="79068F68" w14:textId="77777777" w:rsidR="00966709" w:rsidRPr="00966709" w:rsidRDefault="00513FF3" w:rsidP="00C82CA0">
      <w:pPr>
        <w:rPr>
          <w:b/>
          <w:sz w:val="36"/>
          <w:szCs w:val="36"/>
        </w:rPr>
      </w:pPr>
      <w:r>
        <w:rPr>
          <w:highlight w:val="green"/>
        </w:rPr>
        <w:br w:type="page"/>
      </w:r>
      <w:r w:rsidR="00966709" w:rsidRPr="00C82CA0">
        <w:rPr>
          <w:b/>
        </w:rPr>
        <w:t>APPENDIX A:  Title Page for Operations and Maintenance Documentation</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5058"/>
        <w:gridCol w:w="4518"/>
      </w:tblGrid>
      <w:tr w:rsidR="00966709" w:rsidRPr="006415FF" w14:paraId="5AD93CD0" w14:textId="77777777" w:rsidTr="00BA14CB">
        <w:tc>
          <w:tcPr>
            <w:tcW w:w="5058" w:type="dxa"/>
            <w:shd w:val="clear" w:color="auto" w:fill="auto"/>
          </w:tcPr>
          <w:p w14:paraId="0BB89127" w14:textId="77777777" w:rsidR="00966709" w:rsidRPr="006415FF" w:rsidRDefault="006B655A" w:rsidP="00BA14CB">
            <w:pPr>
              <w:jc w:val="center"/>
              <w:rPr>
                <w:sz w:val="24"/>
                <w:szCs w:val="24"/>
              </w:rPr>
            </w:pPr>
            <w:r w:rsidRPr="006415FF">
              <w:rPr>
                <w:sz w:val="24"/>
                <w:szCs w:val="24"/>
              </w:rPr>
              <w:t xml:space="preserve">POS </w:t>
            </w:r>
            <w:r w:rsidR="00966709" w:rsidRPr="006415FF">
              <w:rPr>
                <w:sz w:val="24"/>
                <w:szCs w:val="24"/>
              </w:rPr>
              <w:t>Project Number</w:t>
            </w:r>
          </w:p>
        </w:tc>
        <w:tc>
          <w:tcPr>
            <w:tcW w:w="4518" w:type="dxa"/>
            <w:shd w:val="clear" w:color="auto" w:fill="auto"/>
          </w:tcPr>
          <w:p w14:paraId="42A54F1F" w14:textId="77777777" w:rsidR="00966709" w:rsidRPr="006415FF" w:rsidRDefault="00966709" w:rsidP="00BA14CB">
            <w:pPr>
              <w:jc w:val="center"/>
              <w:rPr>
                <w:color w:val="31849B"/>
                <w:sz w:val="24"/>
                <w:szCs w:val="24"/>
              </w:rPr>
            </w:pPr>
          </w:p>
        </w:tc>
      </w:tr>
      <w:tr w:rsidR="00966709" w:rsidRPr="006415FF" w14:paraId="269E531B" w14:textId="77777777" w:rsidTr="00BA14CB">
        <w:tc>
          <w:tcPr>
            <w:tcW w:w="5058" w:type="dxa"/>
            <w:tcBorders>
              <w:bottom w:val="dotted" w:sz="4" w:space="0" w:color="auto"/>
            </w:tcBorders>
            <w:shd w:val="clear" w:color="auto" w:fill="auto"/>
          </w:tcPr>
          <w:p w14:paraId="5AFEEE9F" w14:textId="77777777" w:rsidR="00966709" w:rsidRPr="006415FF" w:rsidRDefault="00966709" w:rsidP="00BA14CB">
            <w:pPr>
              <w:jc w:val="center"/>
              <w:rPr>
                <w:sz w:val="24"/>
                <w:szCs w:val="24"/>
              </w:rPr>
            </w:pPr>
            <w:r w:rsidRPr="006415FF">
              <w:rPr>
                <w:sz w:val="24"/>
                <w:szCs w:val="24"/>
              </w:rPr>
              <w:t>Project Name</w:t>
            </w:r>
          </w:p>
        </w:tc>
        <w:tc>
          <w:tcPr>
            <w:tcW w:w="4518" w:type="dxa"/>
            <w:tcBorders>
              <w:bottom w:val="dotted" w:sz="4" w:space="0" w:color="auto"/>
            </w:tcBorders>
            <w:shd w:val="clear" w:color="auto" w:fill="auto"/>
          </w:tcPr>
          <w:p w14:paraId="01153BA8" w14:textId="77777777" w:rsidR="00966709" w:rsidRPr="006415FF" w:rsidRDefault="00966709" w:rsidP="00BA14CB">
            <w:pPr>
              <w:jc w:val="center"/>
              <w:rPr>
                <w:color w:val="31849B"/>
                <w:sz w:val="24"/>
                <w:szCs w:val="24"/>
              </w:rPr>
            </w:pPr>
          </w:p>
        </w:tc>
      </w:tr>
      <w:tr w:rsidR="00F55640" w:rsidRPr="006415FF" w14:paraId="05909F06" w14:textId="77777777" w:rsidTr="00BA14CB">
        <w:tc>
          <w:tcPr>
            <w:tcW w:w="5058" w:type="dxa"/>
            <w:tcBorders>
              <w:left w:val="dotted" w:sz="4" w:space="0" w:color="auto"/>
              <w:bottom w:val="dotted" w:sz="4" w:space="0" w:color="auto"/>
              <w:right w:val="dotted" w:sz="4" w:space="0" w:color="auto"/>
            </w:tcBorders>
            <w:shd w:val="clear" w:color="auto" w:fill="auto"/>
          </w:tcPr>
          <w:p w14:paraId="22E6F9B2" w14:textId="77777777" w:rsidR="005924EA" w:rsidRPr="006415FF" w:rsidRDefault="005924EA" w:rsidP="00BA14CB">
            <w:pPr>
              <w:jc w:val="center"/>
              <w:rPr>
                <w:sz w:val="24"/>
                <w:szCs w:val="24"/>
              </w:rPr>
            </w:pPr>
            <w:r w:rsidRPr="006415FF">
              <w:rPr>
                <w:sz w:val="24"/>
                <w:szCs w:val="24"/>
              </w:rPr>
              <w:t>Port Project Manager</w:t>
            </w:r>
          </w:p>
        </w:tc>
        <w:tc>
          <w:tcPr>
            <w:tcW w:w="4518" w:type="dxa"/>
            <w:tcBorders>
              <w:left w:val="dotted" w:sz="4" w:space="0" w:color="auto"/>
              <w:bottom w:val="dotted" w:sz="4" w:space="0" w:color="auto"/>
              <w:right w:val="dotted" w:sz="4" w:space="0" w:color="auto"/>
            </w:tcBorders>
            <w:shd w:val="clear" w:color="auto" w:fill="auto"/>
          </w:tcPr>
          <w:p w14:paraId="1205DA33" w14:textId="77777777" w:rsidR="005924EA" w:rsidRPr="006415FF" w:rsidRDefault="005924EA" w:rsidP="00BA14CB">
            <w:pPr>
              <w:jc w:val="center"/>
              <w:rPr>
                <w:sz w:val="24"/>
                <w:szCs w:val="24"/>
              </w:rPr>
            </w:pPr>
          </w:p>
        </w:tc>
      </w:tr>
      <w:tr w:rsidR="00F55640" w:rsidRPr="006415FF" w14:paraId="05C19680" w14:textId="77777777" w:rsidTr="00BA14CB">
        <w:tc>
          <w:tcPr>
            <w:tcW w:w="5058" w:type="dxa"/>
            <w:tcBorders>
              <w:left w:val="dotted" w:sz="4" w:space="0" w:color="auto"/>
              <w:bottom w:val="dotted" w:sz="4" w:space="0" w:color="auto"/>
              <w:right w:val="nil"/>
            </w:tcBorders>
            <w:shd w:val="clear" w:color="auto" w:fill="auto"/>
          </w:tcPr>
          <w:p w14:paraId="183165C3" w14:textId="77777777" w:rsidR="005924EA" w:rsidRPr="006415FF" w:rsidRDefault="005924EA" w:rsidP="00BA14CB">
            <w:pPr>
              <w:jc w:val="center"/>
              <w:rPr>
                <w:sz w:val="24"/>
                <w:szCs w:val="24"/>
              </w:rPr>
            </w:pPr>
            <w:r w:rsidRPr="006415FF">
              <w:rPr>
                <w:sz w:val="24"/>
                <w:szCs w:val="24"/>
              </w:rPr>
              <w:t>Port Resident Engineer</w:t>
            </w:r>
          </w:p>
        </w:tc>
        <w:tc>
          <w:tcPr>
            <w:tcW w:w="4518" w:type="dxa"/>
            <w:tcBorders>
              <w:bottom w:val="dotted" w:sz="4" w:space="0" w:color="auto"/>
            </w:tcBorders>
            <w:shd w:val="clear" w:color="auto" w:fill="auto"/>
          </w:tcPr>
          <w:p w14:paraId="3A19AAFE" w14:textId="77777777" w:rsidR="005924EA" w:rsidRPr="006415FF" w:rsidRDefault="005924EA" w:rsidP="00BA14CB">
            <w:pPr>
              <w:jc w:val="center"/>
              <w:rPr>
                <w:sz w:val="24"/>
                <w:szCs w:val="24"/>
              </w:rPr>
            </w:pPr>
          </w:p>
        </w:tc>
      </w:tr>
      <w:tr w:rsidR="00F55640" w:rsidRPr="006415FF" w14:paraId="38F612B0" w14:textId="77777777" w:rsidTr="00BA14CB">
        <w:tc>
          <w:tcPr>
            <w:tcW w:w="5058" w:type="dxa"/>
            <w:tcBorders>
              <w:left w:val="dotted" w:sz="4" w:space="0" w:color="auto"/>
              <w:bottom w:val="dotted" w:sz="4" w:space="0" w:color="auto"/>
              <w:right w:val="dotted" w:sz="4" w:space="0" w:color="auto"/>
            </w:tcBorders>
            <w:shd w:val="clear" w:color="auto" w:fill="auto"/>
          </w:tcPr>
          <w:p w14:paraId="6EB75B8D" w14:textId="77777777" w:rsidR="005924EA" w:rsidRPr="006415FF" w:rsidRDefault="005924EA" w:rsidP="00BA14CB">
            <w:pPr>
              <w:jc w:val="center"/>
              <w:rPr>
                <w:sz w:val="24"/>
                <w:szCs w:val="24"/>
              </w:rPr>
            </w:pPr>
          </w:p>
        </w:tc>
        <w:tc>
          <w:tcPr>
            <w:tcW w:w="4518" w:type="dxa"/>
            <w:tcBorders>
              <w:left w:val="dotted" w:sz="4" w:space="0" w:color="auto"/>
              <w:bottom w:val="dotted" w:sz="4" w:space="0" w:color="auto"/>
              <w:right w:val="dotted" w:sz="4" w:space="0" w:color="auto"/>
            </w:tcBorders>
            <w:shd w:val="clear" w:color="auto" w:fill="auto"/>
          </w:tcPr>
          <w:p w14:paraId="0B403320" w14:textId="77777777" w:rsidR="005924EA" w:rsidRPr="006415FF" w:rsidRDefault="005924EA" w:rsidP="00BA14CB">
            <w:pPr>
              <w:jc w:val="center"/>
              <w:rPr>
                <w:sz w:val="24"/>
                <w:szCs w:val="24"/>
              </w:rPr>
            </w:pPr>
          </w:p>
        </w:tc>
      </w:tr>
      <w:tr w:rsidR="00F55640" w:rsidRPr="006415FF" w14:paraId="11424C2D" w14:textId="77777777" w:rsidTr="00BA14CB">
        <w:tc>
          <w:tcPr>
            <w:tcW w:w="5058" w:type="dxa"/>
            <w:tcBorders>
              <w:left w:val="dotted" w:sz="4" w:space="0" w:color="auto"/>
              <w:bottom w:val="dotted" w:sz="4" w:space="0" w:color="auto"/>
              <w:right w:val="nil"/>
            </w:tcBorders>
            <w:shd w:val="clear" w:color="auto" w:fill="auto"/>
          </w:tcPr>
          <w:p w14:paraId="5337CF64" w14:textId="77777777" w:rsidR="005924EA" w:rsidRPr="006415FF" w:rsidRDefault="005924EA" w:rsidP="00BA14CB">
            <w:pPr>
              <w:jc w:val="center"/>
              <w:rPr>
                <w:sz w:val="24"/>
                <w:szCs w:val="24"/>
              </w:rPr>
            </w:pPr>
            <w:r w:rsidRPr="006415FF">
              <w:rPr>
                <w:sz w:val="24"/>
                <w:szCs w:val="24"/>
              </w:rPr>
              <w:t>Prime Contractor Name</w:t>
            </w:r>
          </w:p>
        </w:tc>
        <w:tc>
          <w:tcPr>
            <w:tcW w:w="4518" w:type="dxa"/>
            <w:tcBorders>
              <w:bottom w:val="dotted" w:sz="4" w:space="0" w:color="auto"/>
            </w:tcBorders>
            <w:shd w:val="clear" w:color="auto" w:fill="auto"/>
          </w:tcPr>
          <w:p w14:paraId="1F1C06EC" w14:textId="77777777" w:rsidR="005924EA" w:rsidRPr="006415FF" w:rsidRDefault="005924EA" w:rsidP="00BA14CB">
            <w:pPr>
              <w:jc w:val="center"/>
              <w:rPr>
                <w:sz w:val="24"/>
                <w:szCs w:val="24"/>
              </w:rPr>
            </w:pPr>
          </w:p>
        </w:tc>
      </w:tr>
      <w:tr w:rsidR="006B655A" w:rsidRPr="006415FF" w14:paraId="49EEDABC" w14:textId="77777777" w:rsidTr="00005B46">
        <w:tc>
          <w:tcPr>
            <w:tcW w:w="5058" w:type="dxa"/>
            <w:tcBorders>
              <w:left w:val="dotted" w:sz="4" w:space="0" w:color="auto"/>
              <w:bottom w:val="dotted" w:sz="4" w:space="0" w:color="auto"/>
              <w:right w:val="nil"/>
            </w:tcBorders>
            <w:shd w:val="clear" w:color="auto" w:fill="auto"/>
          </w:tcPr>
          <w:p w14:paraId="377115EB" w14:textId="77777777" w:rsidR="006B655A" w:rsidRPr="006415FF" w:rsidRDefault="006B655A" w:rsidP="006B655A">
            <w:pPr>
              <w:jc w:val="center"/>
              <w:rPr>
                <w:sz w:val="24"/>
                <w:szCs w:val="24"/>
              </w:rPr>
            </w:pPr>
            <w:r w:rsidRPr="006415FF">
              <w:rPr>
                <w:sz w:val="24"/>
                <w:szCs w:val="24"/>
              </w:rPr>
              <w:t>Prime Contractor Project Number</w:t>
            </w:r>
          </w:p>
        </w:tc>
        <w:tc>
          <w:tcPr>
            <w:tcW w:w="4518" w:type="dxa"/>
            <w:tcBorders>
              <w:bottom w:val="dotted" w:sz="4" w:space="0" w:color="auto"/>
            </w:tcBorders>
            <w:shd w:val="clear" w:color="auto" w:fill="auto"/>
          </w:tcPr>
          <w:p w14:paraId="08629B5C" w14:textId="77777777" w:rsidR="006B655A" w:rsidRPr="006415FF" w:rsidRDefault="006B655A" w:rsidP="006B655A">
            <w:pPr>
              <w:jc w:val="center"/>
              <w:rPr>
                <w:sz w:val="24"/>
                <w:szCs w:val="24"/>
              </w:rPr>
            </w:pPr>
          </w:p>
        </w:tc>
      </w:tr>
      <w:tr w:rsidR="00F55640" w:rsidRPr="006415FF" w14:paraId="3ABAEF51" w14:textId="77777777" w:rsidTr="00005B46">
        <w:tc>
          <w:tcPr>
            <w:tcW w:w="5058" w:type="dxa"/>
            <w:tcBorders>
              <w:left w:val="dotted" w:sz="4" w:space="0" w:color="auto"/>
              <w:bottom w:val="dotted" w:sz="4" w:space="0" w:color="auto"/>
              <w:right w:val="dotted" w:sz="4" w:space="0" w:color="auto"/>
            </w:tcBorders>
            <w:shd w:val="clear" w:color="auto" w:fill="auto"/>
          </w:tcPr>
          <w:p w14:paraId="6B4A2E9E" w14:textId="77777777" w:rsidR="005924EA" w:rsidRPr="006415FF" w:rsidRDefault="005924EA" w:rsidP="00BA14CB">
            <w:pPr>
              <w:jc w:val="center"/>
              <w:rPr>
                <w:sz w:val="24"/>
                <w:szCs w:val="24"/>
              </w:rPr>
            </w:pPr>
            <w:r w:rsidRPr="006415FF">
              <w:rPr>
                <w:sz w:val="24"/>
                <w:szCs w:val="24"/>
              </w:rPr>
              <w:t>Primary Contact Name</w:t>
            </w:r>
          </w:p>
        </w:tc>
        <w:tc>
          <w:tcPr>
            <w:tcW w:w="4518" w:type="dxa"/>
            <w:tcBorders>
              <w:left w:val="dotted" w:sz="4" w:space="0" w:color="auto"/>
              <w:bottom w:val="dotted" w:sz="4" w:space="0" w:color="auto"/>
              <w:right w:val="dotted" w:sz="4" w:space="0" w:color="auto"/>
            </w:tcBorders>
            <w:shd w:val="clear" w:color="auto" w:fill="auto"/>
          </w:tcPr>
          <w:p w14:paraId="17EB58D0" w14:textId="77777777" w:rsidR="005924EA" w:rsidRPr="006415FF" w:rsidRDefault="005924EA" w:rsidP="00BA14CB">
            <w:pPr>
              <w:jc w:val="center"/>
              <w:rPr>
                <w:sz w:val="24"/>
                <w:szCs w:val="24"/>
              </w:rPr>
            </w:pPr>
          </w:p>
        </w:tc>
      </w:tr>
      <w:tr w:rsidR="00F55640" w:rsidRPr="006415FF" w14:paraId="55A6C07E" w14:textId="77777777" w:rsidTr="00005B46">
        <w:tc>
          <w:tcPr>
            <w:tcW w:w="5058" w:type="dxa"/>
            <w:tcBorders>
              <w:left w:val="dotted" w:sz="4" w:space="0" w:color="auto"/>
              <w:bottom w:val="dotted" w:sz="4" w:space="0" w:color="auto"/>
              <w:right w:val="nil"/>
            </w:tcBorders>
            <w:shd w:val="clear" w:color="auto" w:fill="auto"/>
          </w:tcPr>
          <w:p w14:paraId="307BC268" w14:textId="77777777" w:rsidR="005924EA" w:rsidRPr="006415FF" w:rsidRDefault="005924EA" w:rsidP="00BA14CB">
            <w:pPr>
              <w:jc w:val="center"/>
              <w:rPr>
                <w:sz w:val="24"/>
                <w:szCs w:val="24"/>
              </w:rPr>
            </w:pPr>
            <w:r w:rsidRPr="006415FF">
              <w:rPr>
                <w:sz w:val="24"/>
                <w:szCs w:val="24"/>
              </w:rPr>
              <w:t>Primary Contact Number</w:t>
            </w:r>
          </w:p>
        </w:tc>
        <w:tc>
          <w:tcPr>
            <w:tcW w:w="4518" w:type="dxa"/>
            <w:tcBorders>
              <w:bottom w:val="dotted" w:sz="4" w:space="0" w:color="auto"/>
            </w:tcBorders>
            <w:shd w:val="clear" w:color="auto" w:fill="auto"/>
          </w:tcPr>
          <w:p w14:paraId="16DDCA4E" w14:textId="77777777" w:rsidR="005924EA" w:rsidRPr="006415FF" w:rsidRDefault="005924EA" w:rsidP="00BA14CB">
            <w:pPr>
              <w:jc w:val="center"/>
              <w:rPr>
                <w:sz w:val="24"/>
                <w:szCs w:val="24"/>
              </w:rPr>
            </w:pPr>
          </w:p>
        </w:tc>
      </w:tr>
      <w:tr w:rsidR="003B0822" w:rsidRPr="006415FF" w14:paraId="2D3F5A6B" w14:textId="77777777" w:rsidTr="00BA14CB">
        <w:tc>
          <w:tcPr>
            <w:tcW w:w="5058" w:type="dxa"/>
            <w:tcBorders>
              <w:left w:val="dotted" w:sz="4" w:space="0" w:color="auto"/>
              <w:bottom w:val="dotted" w:sz="4" w:space="0" w:color="auto"/>
              <w:right w:val="nil"/>
            </w:tcBorders>
            <w:shd w:val="clear" w:color="auto" w:fill="auto"/>
          </w:tcPr>
          <w:p w14:paraId="7933776A" w14:textId="77777777" w:rsidR="003B0822" w:rsidRPr="006415FF" w:rsidRDefault="003B0822" w:rsidP="00BA14CB">
            <w:pPr>
              <w:jc w:val="center"/>
              <w:rPr>
                <w:sz w:val="24"/>
                <w:szCs w:val="24"/>
              </w:rPr>
            </w:pPr>
          </w:p>
        </w:tc>
        <w:tc>
          <w:tcPr>
            <w:tcW w:w="4518" w:type="dxa"/>
            <w:tcBorders>
              <w:bottom w:val="dotted" w:sz="4" w:space="0" w:color="auto"/>
            </w:tcBorders>
            <w:shd w:val="clear" w:color="auto" w:fill="auto"/>
          </w:tcPr>
          <w:p w14:paraId="46790EF3" w14:textId="77777777" w:rsidR="003B0822" w:rsidRPr="006415FF" w:rsidRDefault="003B0822" w:rsidP="00BA14CB">
            <w:pPr>
              <w:jc w:val="center"/>
              <w:rPr>
                <w:sz w:val="24"/>
                <w:szCs w:val="24"/>
              </w:rPr>
            </w:pPr>
          </w:p>
        </w:tc>
      </w:tr>
      <w:tr w:rsidR="003B0822" w:rsidRPr="006415FF" w14:paraId="4B953089" w14:textId="77777777" w:rsidTr="00BA14CB">
        <w:tc>
          <w:tcPr>
            <w:tcW w:w="5058" w:type="dxa"/>
            <w:tcBorders>
              <w:left w:val="dotted" w:sz="4" w:space="0" w:color="auto"/>
              <w:bottom w:val="dotted" w:sz="4" w:space="0" w:color="auto"/>
              <w:right w:val="nil"/>
            </w:tcBorders>
            <w:shd w:val="clear" w:color="auto" w:fill="auto"/>
          </w:tcPr>
          <w:p w14:paraId="727C820D" w14:textId="77777777" w:rsidR="003B0822" w:rsidRDefault="003B0822" w:rsidP="00BA14CB">
            <w:pPr>
              <w:jc w:val="center"/>
              <w:rPr>
                <w:sz w:val="24"/>
                <w:szCs w:val="24"/>
              </w:rPr>
            </w:pPr>
            <w:r w:rsidRPr="006415FF">
              <w:rPr>
                <w:sz w:val="24"/>
                <w:szCs w:val="24"/>
              </w:rPr>
              <w:t>Contractor Warranty Manager</w:t>
            </w:r>
          </w:p>
          <w:p w14:paraId="2D961BFE" w14:textId="77777777" w:rsidR="00FF46F3" w:rsidRPr="006415FF" w:rsidRDefault="00E72F14" w:rsidP="00BA14CB">
            <w:pPr>
              <w:jc w:val="center"/>
              <w:rPr>
                <w:sz w:val="24"/>
                <w:szCs w:val="24"/>
              </w:rPr>
            </w:pPr>
            <w:r>
              <w:rPr>
                <w:sz w:val="24"/>
                <w:szCs w:val="24"/>
              </w:rPr>
              <w:t>[</w:t>
            </w:r>
            <w:r w:rsidR="00FF46F3">
              <w:rPr>
                <w:sz w:val="24"/>
                <w:szCs w:val="24"/>
              </w:rPr>
              <w:t>Alternate Warranty Manager</w:t>
            </w:r>
            <w:r>
              <w:rPr>
                <w:sz w:val="24"/>
                <w:szCs w:val="24"/>
              </w:rPr>
              <w:t>]</w:t>
            </w:r>
          </w:p>
        </w:tc>
        <w:tc>
          <w:tcPr>
            <w:tcW w:w="4518" w:type="dxa"/>
            <w:tcBorders>
              <w:bottom w:val="dotted" w:sz="4" w:space="0" w:color="auto"/>
            </w:tcBorders>
            <w:shd w:val="clear" w:color="auto" w:fill="auto"/>
          </w:tcPr>
          <w:p w14:paraId="72BCAF12" w14:textId="77777777" w:rsidR="003B0822" w:rsidRPr="006415FF" w:rsidRDefault="003B0822" w:rsidP="00BA14CB">
            <w:pPr>
              <w:jc w:val="center"/>
              <w:rPr>
                <w:sz w:val="24"/>
                <w:szCs w:val="24"/>
              </w:rPr>
            </w:pPr>
          </w:p>
        </w:tc>
      </w:tr>
      <w:tr w:rsidR="003B0822" w:rsidRPr="006415FF" w14:paraId="77339B63" w14:textId="77777777" w:rsidTr="00BA14CB">
        <w:tc>
          <w:tcPr>
            <w:tcW w:w="5058" w:type="dxa"/>
            <w:tcBorders>
              <w:left w:val="dotted" w:sz="4" w:space="0" w:color="auto"/>
              <w:bottom w:val="dotted" w:sz="4" w:space="0" w:color="auto"/>
              <w:right w:val="nil"/>
            </w:tcBorders>
            <w:shd w:val="clear" w:color="auto" w:fill="auto"/>
          </w:tcPr>
          <w:p w14:paraId="3573E04C" w14:textId="77777777" w:rsidR="003B0822" w:rsidRDefault="003B0822" w:rsidP="00BA14CB">
            <w:pPr>
              <w:jc w:val="center"/>
              <w:rPr>
                <w:sz w:val="24"/>
                <w:szCs w:val="24"/>
              </w:rPr>
            </w:pPr>
            <w:r w:rsidRPr="006415FF">
              <w:rPr>
                <w:sz w:val="24"/>
                <w:szCs w:val="24"/>
              </w:rPr>
              <w:t>Warranty Manager Contact Number</w:t>
            </w:r>
          </w:p>
          <w:p w14:paraId="397085FF" w14:textId="77777777" w:rsidR="00FF46F3" w:rsidRPr="006415FF" w:rsidRDefault="00E72F14" w:rsidP="00BA14CB">
            <w:pPr>
              <w:jc w:val="center"/>
              <w:rPr>
                <w:sz w:val="24"/>
                <w:szCs w:val="24"/>
              </w:rPr>
            </w:pPr>
            <w:r>
              <w:rPr>
                <w:sz w:val="24"/>
                <w:szCs w:val="24"/>
              </w:rPr>
              <w:t>[</w:t>
            </w:r>
            <w:r w:rsidR="00FF46F3">
              <w:rPr>
                <w:sz w:val="24"/>
                <w:szCs w:val="24"/>
              </w:rPr>
              <w:t>Alternate Warranty Manager Contact Number</w:t>
            </w:r>
            <w:r>
              <w:rPr>
                <w:sz w:val="24"/>
                <w:szCs w:val="24"/>
              </w:rPr>
              <w:t>]</w:t>
            </w:r>
          </w:p>
        </w:tc>
        <w:tc>
          <w:tcPr>
            <w:tcW w:w="4518" w:type="dxa"/>
            <w:tcBorders>
              <w:bottom w:val="dotted" w:sz="4" w:space="0" w:color="auto"/>
            </w:tcBorders>
            <w:shd w:val="clear" w:color="auto" w:fill="auto"/>
          </w:tcPr>
          <w:p w14:paraId="2CD15EEE" w14:textId="77777777" w:rsidR="003B0822" w:rsidRPr="006415FF" w:rsidRDefault="003B0822" w:rsidP="00BA14CB">
            <w:pPr>
              <w:jc w:val="center"/>
              <w:rPr>
                <w:sz w:val="24"/>
                <w:szCs w:val="24"/>
              </w:rPr>
            </w:pPr>
          </w:p>
        </w:tc>
      </w:tr>
      <w:tr w:rsidR="003B0822" w:rsidRPr="006415FF" w14:paraId="2A665206" w14:textId="77777777" w:rsidTr="00BA14CB">
        <w:tc>
          <w:tcPr>
            <w:tcW w:w="5058" w:type="dxa"/>
            <w:tcBorders>
              <w:left w:val="dotted" w:sz="4" w:space="0" w:color="auto"/>
              <w:bottom w:val="dotted" w:sz="4" w:space="0" w:color="auto"/>
              <w:right w:val="nil"/>
            </w:tcBorders>
            <w:shd w:val="clear" w:color="auto" w:fill="auto"/>
          </w:tcPr>
          <w:p w14:paraId="11DD1762" w14:textId="77777777" w:rsidR="003B0822" w:rsidRDefault="003B0822" w:rsidP="00BA14CB">
            <w:pPr>
              <w:jc w:val="center"/>
              <w:rPr>
                <w:sz w:val="24"/>
                <w:szCs w:val="24"/>
              </w:rPr>
            </w:pPr>
            <w:r w:rsidRPr="006415FF">
              <w:rPr>
                <w:sz w:val="24"/>
                <w:szCs w:val="24"/>
              </w:rPr>
              <w:t>Warranty Manager Emergency Contact Number</w:t>
            </w:r>
          </w:p>
          <w:p w14:paraId="69D6CC29" w14:textId="77777777" w:rsidR="00FF46F3" w:rsidRPr="006415FF" w:rsidRDefault="00E72F14" w:rsidP="00BA14CB">
            <w:pPr>
              <w:jc w:val="center"/>
              <w:rPr>
                <w:sz w:val="24"/>
                <w:szCs w:val="24"/>
              </w:rPr>
            </w:pPr>
            <w:r>
              <w:rPr>
                <w:sz w:val="24"/>
                <w:szCs w:val="24"/>
              </w:rPr>
              <w:t>[</w:t>
            </w:r>
            <w:r w:rsidR="00FF46F3">
              <w:rPr>
                <w:sz w:val="24"/>
                <w:szCs w:val="24"/>
              </w:rPr>
              <w:t>Alternate</w:t>
            </w:r>
            <w:r>
              <w:rPr>
                <w:sz w:val="24"/>
                <w:szCs w:val="24"/>
              </w:rPr>
              <w:t xml:space="preserve"> Warranty Manager Emergency Number]</w:t>
            </w:r>
          </w:p>
        </w:tc>
        <w:tc>
          <w:tcPr>
            <w:tcW w:w="4518" w:type="dxa"/>
            <w:tcBorders>
              <w:bottom w:val="dotted" w:sz="4" w:space="0" w:color="auto"/>
            </w:tcBorders>
            <w:shd w:val="clear" w:color="auto" w:fill="auto"/>
          </w:tcPr>
          <w:p w14:paraId="70633E9F" w14:textId="77777777" w:rsidR="003B0822" w:rsidRPr="006415FF" w:rsidRDefault="003B0822" w:rsidP="00BA14CB">
            <w:pPr>
              <w:jc w:val="center"/>
              <w:rPr>
                <w:sz w:val="24"/>
                <w:szCs w:val="24"/>
              </w:rPr>
            </w:pPr>
          </w:p>
        </w:tc>
      </w:tr>
      <w:tr w:rsidR="00F55640" w:rsidRPr="006415FF" w14:paraId="6BB829D2" w14:textId="77777777" w:rsidTr="00BA14CB">
        <w:tc>
          <w:tcPr>
            <w:tcW w:w="5058" w:type="dxa"/>
            <w:tcBorders>
              <w:left w:val="dotted" w:sz="4" w:space="0" w:color="auto"/>
              <w:bottom w:val="dotted" w:sz="4" w:space="0" w:color="auto"/>
              <w:right w:val="nil"/>
            </w:tcBorders>
            <w:shd w:val="clear" w:color="auto" w:fill="auto"/>
          </w:tcPr>
          <w:p w14:paraId="32657830" w14:textId="77777777" w:rsidR="00966709" w:rsidRPr="006415FF" w:rsidRDefault="00966709" w:rsidP="00BA14CB">
            <w:pPr>
              <w:jc w:val="center"/>
              <w:rPr>
                <w:sz w:val="24"/>
                <w:szCs w:val="24"/>
              </w:rPr>
            </w:pPr>
          </w:p>
        </w:tc>
        <w:tc>
          <w:tcPr>
            <w:tcW w:w="4518" w:type="dxa"/>
            <w:tcBorders>
              <w:bottom w:val="dotted" w:sz="4" w:space="0" w:color="auto"/>
            </w:tcBorders>
            <w:shd w:val="clear" w:color="auto" w:fill="auto"/>
          </w:tcPr>
          <w:p w14:paraId="79C09244" w14:textId="77777777" w:rsidR="00966709" w:rsidRPr="006415FF" w:rsidRDefault="00966709" w:rsidP="00BA14CB">
            <w:pPr>
              <w:jc w:val="center"/>
              <w:rPr>
                <w:sz w:val="24"/>
                <w:szCs w:val="24"/>
              </w:rPr>
            </w:pPr>
          </w:p>
        </w:tc>
      </w:tr>
      <w:tr w:rsidR="00F55640" w:rsidRPr="006415FF" w14:paraId="4A557DA9" w14:textId="77777777" w:rsidTr="00B549A2">
        <w:tc>
          <w:tcPr>
            <w:tcW w:w="5058" w:type="dxa"/>
            <w:tcBorders>
              <w:left w:val="dotted" w:sz="4" w:space="0" w:color="auto"/>
              <w:bottom w:val="dotted" w:sz="4" w:space="0" w:color="auto"/>
              <w:right w:val="dotted" w:sz="4" w:space="0" w:color="auto"/>
            </w:tcBorders>
            <w:shd w:val="clear" w:color="auto" w:fill="auto"/>
          </w:tcPr>
          <w:p w14:paraId="13294584" w14:textId="77777777" w:rsidR="00F55640" w:rsidRPr="006415FF" w:rsidRDefault="00F55640" w:rsidP="00BA14CB">
            <w:pPr>
              <w:jc w:val="center"/>
              <w:rPr>
                <w:sz w:val="24"/>
                <w:szCs w:val="24"/>
              </w:rPr>
            </w:pPr>
            <w:r w:rsidRPr="006415FF">
              <w:rPr>
                <w:sz w:val="24"/>
                <w:szCs w:val="24"/>
              </w:rPr>
              <w:t>Anticipated Substantial Completion Date</w:t>
            </w:r>
          </w:p>
        </w:tc>
        <w:tc>
          <w:tcPr>
            <w:tcW w:w="4518" w:type="dxa"/>
            <w:tcBorders>
              <w:left w:val="dotted" w:sz="4" w:space="0" w:color="auto"/>
              <w:bottom w:val="dotted" w:sz="4" w:space="0" w:color="auto"/>
              <w:right w:val="dotted" w:sz="4" w:space="0" w:color="auto"/>
            </w:tcBorders>
            <w:shd w:val="clear" w:color="auto" w:fill="auto"/>
          </w:tcPr>
          <w:p w14:paraId="315CA5E8" w14:textId="77777777" w:rsidR="00F55640" w:rsidRPr="006415FF" w:rsidRDefault="00F55640" w:rsidP="00BA14CB">
            <w:pPr>
              <w:jc w:val="center"/>
              <w:rPr>
                <w:sz w:val="24"/>
                <w:szCs w:val="24"/>
              </w:rPr>
            </w:pPr>
          </w:p>
        </w:tc>
      </w:tr>
      <w:tr w:rsidR="00F55640" w:rsidRPr="006415FF" w14:paraId="0BC13FF7" w14:textId="77777777" w:rsidTr="00B549A2">
        <w:tc>
          <w:tcPr>
            <w:tcW w:w="5058" w:type="dxa"/>
            <w:tcBorders>
              <w:left w:val="dotted" w:sz="4" w:space="0" w:color="auto"/>
              <w:bottom w:val="dotted" w:sz="4" w:space="0" w:color="auto"/>
              <w:right w:val="nil"/>
            </w:tcBorders>
            <w:shd w:val="clear" w:color="auto" w:fill="auto"/>
          </w:tcPr>
          <w:p w14:paraId="4CC2A811" w14:textId="77777777" w:rsidR="00F55640" w:rsidRPr="006415FF" w:rsidRDefault="00F55640" w:rsidP="00BA14CB">
            <w:pPr>
              <w:jc w:val="center"/>
              <w:rPr>
                <w:sz w:val="24"/>
                <w:szCs w:val="24"/>
              </w:rPr>
            </w:pPr>
          </w:p>
        </w:tc>
        <w:tc>
          <w:tcPr>
            <w:tcW w:w="4518" w:type="dxa"/>
            <w:tcBorders>
              <w:bottom w:val="dotted" w:sz="4" w:space="0" w:color="auto"/>
            </w:tcBorders>
            <w:shd w:val="clear" w:color="auto" w:fill="auto"/>
          </w:tcPr>
          <w:p w14:paraId="62B66EB0" w14:textId="77777777" w:rsidR="00F55640" w:rsidRPr="006415FF" w:rsidRDefault="00F55640" w:rsidP="00BA14CB">
            <w:pPr>
              <w:jc w:val="center"/>
              <w:rPr>
                <w:sz w:val="24"/>
                <w:szCs w:val="24"/>
              </w:rPr>
            </w:pPr>
          </w:p>
        </w:tc>
      </w:tr>
      <w:tr w:rsidR="00F55640" w:rsidRPr="006415FF" w14:paraId="7BAF4E48" w14:textId="77777777" w:rsidTr="00B549A2">
        <w:tc>
          <w:tcPr>
            <w:tcW w:w="5058" w:type="dxa"/>
            <w:tcBorders>
              <w:left w:val="dotted" w:sz="4" w:space="0" w:color="auto"/>
              <w:bottom w:val="dotted" w:sz="4" w:space="0" w:color="auto"/>
              <w:right w:val="dotted" w:sz="4" w:space="0" w:color="auto"/>
            </w:tcBorders>
            <w:shd w:val="clear" w:color="auto" w:fill="auto"/>
          </w:tcPr>
          <w:p w14:paraId="0FBF9B09" w14:textId="77777777" w:rsidR="005924EA" w:rsidRPr="006415FF" w:rsidRDefault="005924EA" w:rsidP="00BA14CB">
            <w:pPr>
              <w:jc w:val="center"/>
              <w:rPr>
                <w:sz w:val="24"/>
                <w:szCs w:val="24"/>
              </w:rPr>
            </w:pPr>
            <w:r w:rsidRPr="006415FF">
              <w:rPr>
                <w:sz w:val="24"/>
                <w:szCs w:val="24"/>
              </w:rPr>
              <w:t>Phased Warranty Yes/No</w:t>
            </w:r>
          </w:p>
        </w:tc>
        <w:tc>
          <w:tcPr>
            <w:tcW w:w="4518" w:type="dxa"/>
            <w:tcBorders>
              <w:left w:val="dotted" w:sz="4" w:space="0" w:color="auto"/>
              <w:bottom w:val="dotted" w:sz="4" w:space="0" w:color="auto"/>
            </w:tcBorders>
            <w:shd w:val="clear" w:color="auto" w:fill="auto"/>
          </w:tcPr>
          <w:p w14:paraId="44AB5381" w14:textId="77777777" w:rsidR="005924EA" w:rsidRPr="006415FF" w:rsidRDefault="005924EA" w:rsidP="00BA14CB">
            <w:pPr>
              <w:jc w:val="center"/>
              <w:rPr>
                <w:sz w:val="24"/>
                <w:szCs w:val="24"/>
              </w:rPr>
            </w:pPr>
            <w:r w:rsidRPr="006415FF">
              <w:rPr>
                <w:sz w:val="24"/>
                <w:szCs w:val="24"/>
              </w:rPr>
              <w:t>If yes, list all anticipated dates:</w:t>
            </w:r>
          </w:p>
        </w:tc>
      </w:tr>
      <w:tr w:rsidR="00F55640" w:rsidRPr="006415FF" w14:paraId="086A63EB" w14:textId="77777777" w:rsidTr="00B549A2">
        <w:tc>
          <w:tcPr>
            <w:tcW w:w="5058" w:type="dxa"/>
            <w:tcBorders>
              <w:left w:val="dotted" w:sz="4" w:space="0" w:color="auto"/>
              <w:bottom w:val="dotted" w:sz="4" w:space="0" w:color="auto"/>
              <w:right w:val="dotted" w:sz="4" w:space="0" w:color="auto"/>
            </w:tcBorders>
            <w:shd w:val="clear" w:color="auto" w:fill="auto"/>
          </w:tcPr>
          <w:p w14:paraId="0F5B18DE" w14:textId="77777777" w:rsidR="00966709" w:rsidRPr="006415FF" w:rsidRDefault="00966709" w:rsidP="00BA14CB">
            <w:pPr>
              <w:jc w:val="center"/>
              <w:rPr>
                <w:sz w:val="24"/>
                <w:szCs w:val="24"/>
              </w:rPr>
            </w:pPr>
            <w:r w:rsidRPr="006415FF">
              <w:rPr>
                <w:sz w:val="24"/>
                <w:szCs w:val="24"/>
              </w:rPr>
              <w:t>Anticipated Warranty Date(s)</w:t>
            </w:r>
          </w:p>
        </w:tc>
        <w:tc>
          <w:tcPr>
            <w:tcW w:w="4518" w:type="dxa"/>
            <w:tcBorders>
              <w:left w:val="dotted" w:sz="4" w:space="0" w:color="auto"/>
              <w:bottom w:val="dotted" w:sz="4" w:space="0" w:color="auto"/>
              <w:right w:val="dotted" w:sz="4" w:space="0" w:color="auto"/>
            </w:tcBorders>
            <w:shd w:val="clear" w:color="auto" w:fill="auto"/>
          </w:tcPr>
          <w:p w14:paraId="34D5C81A" w14:textId="77777777" w:rsidR="00966709" w:rsidRPr="006415FF" w:rsidRDefault="00966709" w:rsidP="00BA14CB">
            <w:pPr>
              <w:jc w:val="center"/>
              <w:rPr>
                <w:sz w:val="24"/>
                <w:szCs w:val="24"/>
              </w:rPr>
            </w:pPr>
          </w:p>
        </w:tc>
      </w:tr>
      <w:tr w:rsidR="00F55640" w:rsidRPr="006415FF" w14:paraId="19B32EE7" w14:textId="77777777" w:rsidTr="00A335BA">
        <w:tc>
          <w:tcPr>
            <w:tcW w:w="5058" w:type="dxa"/>
            <w:tcBorders>
              <w:left w:val="dotted" w:sz="4" w:space="0" w:color="auto"/>
              <w:right w:val="nil"/>
            </w:tcBorders>
            <w:shd w:val="clear" w:color="auto" w:fill="auto"/>
          </w:tcPr>
          <w:p w14:paraId="7487D302" w14:textId="77777777" w:rsidR="005924EA" w:rsidRPr="006415FF" w:rsidRDefault="005924EA" w:rsidP="00BA14CB">
            <w:pPr>
              <w:jc w:val="center"/>
              <w:rPr>
                <w:sz w:val="24"/>
                <w:szCs w:val="24"/>
              </w:rPr>
            </w:pPr>
          </w:p>
        </w:tc>
        <w:tc>
          <w:tcPr>
            <w:tcW w:w="4518" w:type="dxa"/>
            <w:shd w:val="clear" w:color="auto" w:fill="auto"/>
          </w:tcPr>
          <w:p w14:paraId="19B6ED1D" w14:textId="77777777" w:rsidR="005924EA" w:rsidRPr="006415FF" w:rsidRDefault="005924EA" w:rsidP="00BA14CB">
            <w:pPr>
              <w:jc w:val="center"/>
              <w:rPr>
                <w:sz w:val="24"/>
                <w:szCs w:val="24"/>
              </w:rPr>
            </w:pPr>
          </w:p>
        </w:tc>
      </w:tr>
      <w:tr w:rsidR="00A335BA" w:rsidRPr="006415FF" w14:paraId="2469A76D" w14:textId="77777777" w:rsidTr="00A335BA">
        <w:tc>
          <w:tcPr>
            <w:tcW w:w="5058" w:type="dxa"/>
            <w:tcBorders>
              <w:left w:val="dotted" w:sz="4" w:space="0" w:color="auto"/>
              <w:right w:val="nil"/>
            </w:tcBorders>
            <w:shd w:val="clear" w:color="auto" w:fill="auto"/>
          </w:tcPr>
          <w:p w14:paraId="0A1B24B2" w14:textId="77777777" w:rsidR="00A335BA" w:rsidRPr="006415FF" w:rsidRDefault="00A335BA" w:rsidP="00BA14CB">
            <w:pPr>
              <w:jc w:val="center"/>
              <w:rPr>
                <w:sz w:val="24"/>
                <w:szCs w:val="24"/>
              </w:rPr>
            </w:pPr>
          </w:p>
        </w:tc>
        <w:tc>
          <w:tcPr>
            <w:tcW w:w="4518" w:type="dxa"/>
            <w:shd w:val="clear" w:color="auto" w:fill="auto"/>
          </w:tcPr>
          <w:p w14:paraId="4E5B6CCC" w14:textId="77777777" w:rsidR="00A335BA" w:rsidRPr="006415FF" w:rsidRDefault="00A335BA" w:rsidP="00BA14CB">
            <w:pPr>
              <w:jc w:val="center"/>
              <w:rPr>
                <w:sz w:val="24"/>
                <w:szCs w:val="24"/>
              </w:rPr>
            </w:pPr>
          </w:p>
        </w:tc>
      </w:tr>
      <w:tr w:rsidR="00A335BA" w:rsidRPr="006415FF" w14:paraId="51A629ED" w14:textId="77777777" w:rsidTr="00B549A2">
        <w:tc>
          <w:tcPr>
            <w:tcW w:w="5058" w:type="dxa"/>
            <w:tcBorders>
              <w:left w:val="dotted" w:sz="4" w:space="0" w:color="auto"/>
              <w:bottom w:val="dotted" w:sz="4" w:space="0" w:color="auto"/>
              <w:right w:val="nil"/>
            </w:tcBorders>
            <w:shd w:val="clear" w:color="auto" w:fill="auto"/>
          </w:tcPr>
          <w:p w14:paraId="0448C7DC" w14:textId="77777777" w:rsidR="00A335BA" w:rsidRPr="006415FF" w:rsidRDefault="00A335BA" w:rsidP="00BA14CB">
            <w:pPr>
              <w:jc w:val="center"/>
              <w:rPr>
                <w:sz w:val="24"/>
                <w:szCs w:val="24"/>
              </w:rPr>
            </w:pPr>
          </w:p>
        </w:tc>
        <w:tc>
          <w:tcPr>
            <w:tcW w:w="4518" w:type="dxa"/>
            <w:tcBorders>
              <w:bottom w:val="dotted" w:sz="4" w:space="0" w:color="auto"/>
            </w:tcBorders>
            <w:shd w:val="clear" w:color="auto" w:fill="auto"/>
          </w:tcPr>
          <w:p w14:paraId="7727EC6E" w14:textId="77777777" w:rsidR="00A335BA" w:rsidRPr="006415FF" w:rsidRDefault="00A335BA" w:rsidP="00BA14CB">
            <w:pPr>
              <w:jc w:val="center"/>
              <w:rPr>
                <w:sz w:val="24"/>
                <w:szCs w:val="24"/>
              </w:rPr>
            </w:pPr>
          </w:p>
        </w:tc>
      </w:tr>
    </w:tbl>
    <w:p w14:paraId="6EA34D93" w14:textId="77777777" w:rsidR="00966709" w:rsidRPr="00A335BA" w:rsidRDefault="00966709" w:rsidP="00A335BA">
      <w:pPr>
        <w:tabs>
          <w:tab w:val="left" w:pos="1375"/>
        </w:tabs>
        <w:spacing w:after="200" w:line="276" w:lineRule="auto"/>
        <w:rPr>
          <w:b/>
          <w:sz w:val="2"/>
          <w:szCs w:val="2"/>
        </w:rPr>
      </w:pPr>
    </w:p>
    <w:sectPr w:rsidR="00966709" w:rsidRPr="00A335BA" w:rsidSect="00A335BA">
      <w:headerReference w:type="default" r:id="rId12"/>
      <w:footerReference w:type="default" r:id="rId13"/>
      <w:pgSz w:w="12240" w:h="15840" w:code="1"/>
      <w:pgMar w:top="1440" w:right="1008" w:bottom="1170" w:left="1008" w:header="576"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49E8" w14:textId="77777777" w:rsidR="00E7691A" w:rsidRDefault="00E7691A">
      <w:r>
        <w:separator/>
      </w:r>
    </w:p>
  </w:endnote>
  <w:endnote w:type="continuationSeparator" w:id="0">
    <w:p w14:paraId="59AEA62C" w14:textId="77777777" w:rsidR="00E7691A" w:rsidRDefault="00E76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5E47" w14:textId="1EFF6810" w:rsidR="001B7137" w:rsidRDefault="00466313">
    <w:pPr>
      <w:pStyle w:val="Footer"/>
    </w:pPr>
    <w:r>
      <w:t>MC-</w:t>
    </w:r>
    <w:r w:rsidR="00920218">
      <w:t xml:space="preserve">XXXXXXX </w:t>
    </w:r>
    <w:r>
      <w:t>/ WP #</w:t>
    </w:r>
    <w:r w:rsidR="00920218">
      <w:t>XXXXXX</w:t>
    </w:r>
    <w:r w:rsidR="001B7137" w:rsidRPr="003E1DB8">
      <w:tab/>
    </w:r>
    <w:r w:rsidR="001B7137">
      <w:fldChar w:fldCharType="begin"/>
    </w:r>
    <w:r w:rsidR="001B7137">
      <w:instrText xml:space="preserve">IF </w:instrText>
    </w:r>
    <w:r w:rsidR="001B7137">
      <w:fldChar w:fldCharType="begin"/>
    </w:r>
    <w:r w:rsidR="001B7137">
      <w:instrText xml:space="preserve"> STYLEREF "Numbered Material" \r</w:instrText>
    </w:r>
    <w:r w:rsidR="001B7137">
      <w:fldChar w:fldCharType="separate"/>
    </w:r>
    <w:r w:rsidR="00C00FAA">
      <w:rPr>
        <w:noProof/>
      </w:rPr>
      <w:instrText xml:space="preserve">PART 1  </w:instrText>
    </w:r>
    <w:r w:rsidR="001B7137">
      <w:fldChar w:fldCharType="end"/>
    </w:r>
    <w:r w:rsidR="001B7137">
      <w:instrText xml:space="preserve"> &lt;&gt; "Error*" "</w:instrText>
    </w:r>
    <w:fldSimple w:instr=" STYLEREF &quot;Numbered Material&quot; \r ">
      <w:r w:rsidR="00C00FAA">
        <w:rPr>
          <w:noProof/>
        </w:rPr>
        <w:instrText xml:space="preserve">PART 1  </w:instrText>
      </w:r>
    </w:fldSimple>
    <w:r w:rsidR="001B7137">
      <w:fldChar w:fldCharType="separate"/>
    </w:r>
    <w:r w:rsidR="00C00FAA">
      <w:rPr>
        <w:noProof/>
      </w:rPr>
      <w:t xml:space="preserve">PART 1  </w:t>
    </w:r>
    <w:r w:rsidR="001B7137">
      <w:fldChar w:fldCharType="end"/>
    </w:r>
    <w:r w:rsidR="001B7137" w:rsidRPr="003E1DB8">
      <w:tab/>
    </w:r>
    <w:r w:rsidR="001B7137">
      <w:t>01</w:t>
    </w:r>
    <w:r w:rsidR="00EA0B90">
      <w:t xml:space="preserve"> </w:t>
    </w:r>
    <w:r w:rsidR="001B7137">
      <w:t>78</w:t>
    </w:r>
    <w:r w:rsidR="00EA0B90">
      <w:t xml:space="preserve"> 23.13</w:t>
    </w:r>
    <w:r w:rsidR="001B7137" w:rsidRPr="003E1DB8">
      <w:t>-</w:t>
    </w:r>
    <w:r w:rsidR="001B7137" w:rsidRPr="003E1DB8">
      <w:fldChar w:fldCharType="begin"/>
    </w:r>
    <w:r w:rsidR="001B7137" w:rsidRPr="003E1DB8">
      <w:instrText xml:space="preserve"> PAGE </w:instrText>
    </w:r>
    <w:r w:rsidR="001B7137" w:rsidRPr="003E1DB8">
      <w:fldChar w:fldCharType="separate"/>
    </w:r>
    <w:r w:rsidR="00350BC7">
      <w:rPr>
        <w:noProof/>
      </w:rPr>
      <w:t>2</w:t>
    </w:r>
    <w:r w:rsidR="001B7137" w:rsidRPr="003E1DB8">
      <w:fldChar w:fldCharType="end"/>
    </w:r>
  </w:p>
  <w:p w14:paraId="3D24AD26" w14:textId="77777777" w:rsidR="001B7137" w:rsidRDefault="001B7137" w:rsidP="00B41B13">
    <w:pPr>
      <w:pStyle w:val="Footer"/>
    </w:pPr>
    <w:r w:rsidRPr="00173C98">
      <w:t xml:space="preserve">Rev. </w:t>
    </w:r>
    <w:r w:rsidR="009A5AF0">
      <w:t>6/</w:t>
    </w:r>
    <w:r w:rsidR="00AA2D79">
      <w:t>17</w:t>
    </w:r>
    <w:r w:rsidR="009A5AF0">
      <w:t>/2021</w:t>
    </w:r>
  </w:p>
  <w:p w14:paraId="43135F19" w14:textId="77777777" w:rsidR="001B7137" w:rsidRDefault="001B71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3F080" w14:textId="77777777" w:rsidR="00E7691A" w:rsidRDefault="00E7691A">
      <w:r>
        <w:separator/>
      </w:r>
    </w:p>
  </w:footnote>
  <w:footnote w:type="continuationSeparator" w:id="0">
    <w:p w14:paraId="4BCD8714" w14:textId="77777777" w:rsidR="00E7691A" w:rsidRDefault="00E76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AF1E" w14:textId="77777777" w:rsidR="001B7137" w:rsidRPr="00173C98" w:rsidRDefault="001B7137" w:rsidP="00B41B13">
    <w:pPr>
      <w:pStyle w:val="Header"/>
    </w:pPr>
    <w:r w:rsidRPr="00173C98">
      <w:t>DIVISION 1 - GENERAL REQUIREMENTS</w:t>
    </w:r>
  </w:p>
  <w:p w14:paraId="1FABC1EE" w14:textId="77777777" w:rsidR="001B7137" w:rsidRPr="00173C98" w:rsidRDefault="001B7137" w:rsidP="00B41B13">
    <w:pPr>
      <w:pStyle w:val="Header"/>
    </w:pPr>
    <w:r>
      <w:t>Section 01</w:t>
    </w:r>
    <w:r w:rsidR="00EA0B90">
      <w:t xml:space="preserve"> </w:t>
    </w:r>
    <w:r>
      <w:t>78</w:t>
    </w:r>
    <w:r w:rsidR="00EA0B90">
      <w:t xml:space="preserve"> 23.13</w:t>
    </w:r>
    <w:r>
      <w:t xml:space="preserve"> </w:t>
    </w:r>
    <w:r w:rsidR="00F8542E">
      <w:t>–</w:t>
    </w:r>
    <w:r>
      <w:t xml:space="preserve"> </w:t>
    </w:r>
    <w:r w:rsidR="00F8542E">
      <w:t xml:space="preserve">Aviation </w:t>
    </w:r>
    <w:r>
      <w:t xml:space="preserve">Operations and Maintenance </w:t>
    </w:r>
    <w:r w:rsidR="00BF716E">
      <w:t>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361A4"/>
    <w:multiLevelType w:val="hybridMultilevel"/>
    <w:tmpl w:val="D43800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4FA124CA"/>
    <w:multiLevelType w:val="hybridMultilevel"/>
    <w:tmpl w:val="3BFA4B82"/>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6D1330D9"/>
    <w:multiLevelType w:val="multilevel"/>
    <w:tmpl w:val="C46CD832"/>
    <w:lvl w:ilvl="0">
      <w:start w:val="1"/>
      <w:numFmt w:val="decimal"/>
      <w:lvlText w:val="%1"/>
      <w:lvlJc w:val="left"/>
      <w:pPr>
        <w:ind w:left="1060" w:hanging="960"/>
      </w:pPr>
      <w:rPr>
        <w:rFonts w:hint="default"/>
      </w:rPr>
    </w:lvl>
    <w:lvl w:ilvl="1">
      <w:start w:val="5"/>
      <w:numFmt w:val="decimal"/>
      <w:lvlText w:val="%1.%2"/>
      <w:lvlJc w:val="left"/>
      <w:pPr>
        <w:ind w:left="1060" w:hanging="960"/>
      </w:pPr>
      <w:rPr>
        <w:rFonts w:hint="default"/>
      </w:rPr>
    </w:lvl>
    <w:lvl w:ilvl="2">
      <w:start w:val="1"/>
      <w:numFmt w:val="decimal"/>
      <w:lvlText w:val="%1.%2.%3"/>
      <w:lvlJc w:val="left"/>
      <w:pPr>
        <w:ind w:left="1060" w:hanging="960"/>
      </w:pPr>
      <w:rPr>
        <w:rFonts w:ascii="Courier New" w:eastAsia="Courier New" w:hAnsi="Courier New" w:hint="default"/>
        <w:sz w:val="20"/>
        <w:szCs w:val="20"/>
      </w:rPr>
    </w:lvl>
    <w:lvl w:ilvl="3">
      <w:start w:val="1"/>
      <w:numFmt w:val="lowerLetter"/>
      <w:lvlText w:val="%4."/>
      <w:lvlJc w:val="left"/>
      <w:pPr>
        <w:ind w:left="820" w:hanging="480"/>
      </w:pPr>
      <w:rPr>
        <w:rFonts w:ascii="Courier New" w:eastAsia="Courier New" w:hAnsi="Courier New" w:hint="default"/>
        <w:sz w:val="20"/>
        <w:szCs w:val="20"/>
      </w:rPr>
    </w:lvl>
    <w:lvl w:ilvl="4">
      <w:start w:val="1"/>
      <w:numFmt w:val="bullet"/>
      <w:lvlText w:val="•"/>
      <w:lvlJc w:val="left"/>
      <w:pPr>
        <w:ind w:left="3090" w:hanging="480"/>
      </w:pPr>
      <w:rPr>
        <w:rFonts w:hint="default"/>
      </w:rPr>
    </w:lvl>
    <w:lvl w:ilvl="5">
      <w:start w:val="1"/>
      <w:numFmt w:val="bullet"/>
      <w:lvlText w:val="•"/>
      <w:lvlJc w:val="left"/>
      <w:pPr>
        <w:ind w:left="4105" w:hanging="480"/>
      </w:pPr>
      <w:rPr>
        <w:rFonts w:hint="default"/>
      </w:rPr>
    </w:lvl>
    <w:lvl w:ilvl="6">
      <w:start w:val="1"/>
      <w:numFmt w:val="bullet"/>
      <w:lvlText w:val="•"/>
      <w:lvlJc w:val="left"/>
      <w:pPr>
        <w:ind w:left="5120" w:hanging="480"/>
      </w:pPr>
      <w:rPr>
        <w:rFonts w:hint="default"/>
      </w:rPr>
    </w:lvl>
    <w:lvl w:ilvl="7">
      <w:start w:val="1"/>
      <w:numFmt w:val="bullet"/>
      <w:lvlText w:val="•"/>
      <w:lvlJc w:val="left"/>
      <w:pPr>
        <w:ind w:left="6135" w:hanging="480"/>
      </w:pPr>
      <w:rPr>
        <w:rFonts w:hint="default"/>
      </w:rPr>
    </w:lvl>
    <w:lvl w:ilvl="8">
      <w:start w:val="1"/>
      <w:numFmt w:val="bullet"/>
      <w:lvlText w:val="•"/>
      <w:lvlJc w:val="left"/>
      <w:pPr>
        <w:ind w:left="7150" w:hanging="480"/>
      </w:pPr>
      <w:rPr>
        <w:rFonts w:hint="default"/>
      </w:rPr>
    </w:lvl>
  </w:abstractNum>
  <w:num w:numId="1" w16cid:durableId="1022897878">
    <w:abstractNumId w:val="1"/>
  </w:num>
  <w:num w:numId="2" w16cid:durableId="71976245">
    <w:abstractNumId w:val="0"/>
  </w:num>
  <w:num w:numId="3" w16cid:durableId="1406033398">
    <w:abstractNumId w:val="1"/>
  </w:num>
  <w:num w:numId="4" w16cid:durableId="1839730320">
    <w:abstractNumId w:val="1"/>
  </w:num>
  <w:num w:numId="5" w16cid:durableId="1675037813">
    <w:abstractNumId w:val="1"/>
  </w:num>
  <w:num w:numId="6" w16cid:durableId="98375967">
    <w:abstractNumId w:val="1"/>
  </w:num>
  <w:num w:numId="7" w16cid:durableId="2052413232">
    <w:abstractNumId w:val="1"/>
  </w:num>
  <w:num w:numId="8" w16cid:durableId="598484945">
    <w:abstractNumId w:val="1"/>
  </w:num>
  <w:num w:numId="9" w16cid:durableId="733940112">
    <w:abstractNumId w:val="1"/>
  </w:num>
  <w:num w:numId="10" w16cid:durableId="406659544">
    <w:abstractNumId w:val="3"/>
  </w:num>
  <w:num w:numId="11" w16cid:durableId="2616523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0933296">
    <w:abstractNumId w:val="1"/>
  </w:num>
  <w:num w:numId="13" w16cid:durableId="1078139228">
    <w:abstractNumId w:val="1"/>
  </w:num>
  <w:num w:numId="14" w16cid:durableId="161315345">
    <w:abstractNumId w:val="1"/>
  </w:num>
  <w:num w:numId="15" w16cid:durableId="1058358430">
    <w:abstractNumId w:val="1"/>
  </w:num>
  <w:num w:numId="16" w16cid:durableId="443816982">
    <w:abstractNumId w:val="2"/>
  </w:num>
  <w:num w:numId="17" w16cid:durableId="543442598">
    <w:abstractNumId w:val="1"/>
  </w:num>
  <w:num w:numId="18" w16cid:durableId="311761277">
    <w:abstractNumId w:val="1"/>
  </w:num>
  <w:num w:numId="19" w16cid:durableId="60641000">
    <w:abstractNumId w:val="1"/>
  </w:num>
  <w:num w:numId="20" w16cid:durableId="1652178304">
    <w:abstractNumId w:val="1"/>
  </w:num>
  <w:num w:numId="21" w16cid:durableId="1120930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1079"/>
    <w:rsid w:val="000022E2"/>
    <w:rsid w:val="00002FBD"/>
    <w:rsid w:val="00005B46"/>
    <w:rsid w:val="00005E67"/>
    <w:rsid w:val="00016D22"/>
    <w:rsid w:val="000211C7"/>
    <w:rsid w:val="000310B5"/>
    <w:rsid w:val="0004402F"/>
    <w:rsid w:val="00045EB5"/>
    <w:rsid w:val="000552A6"/>
    <w:rsid w:val="000574D3"/>
    <w:rsid w:val="00065526"/>
    <w:rsid w:val="00066A77"/>
    <w:rsid w:val="00067B37"/>
    <w:rsid w:val="00081230"/>
    <w:rsid w:val="000813CE"/>
    <w:rsid w:val="00092DE0"/>
    <w:rsid w:val="00096288"/>
    <w:rsid w:val="0009753F"/>
    <w:rsid w:val="000A0CE9"/>
    <w:rsid w:val="000B4979"/>
    <w:rsid w:val="000B551E"/>
    <w:rsid w:val="000B5E7D"/>
    <w:rsid w:val="000B6CF0"/>
    <w:rsid w:val="000C0D5F"/>
    <w:rsid w:val="000C1EBC"/>
    <w:rsid w:val="000C715F"/>
    <w:rsid w:val="000D65F1"/>
    <w:rsid w:val="000E4122"/>
    <w:rsid w:val="000E67ED"/>
    <w:rsid w:val="000F5471"/>
    <w:rsid w:val="001000FE"/>
    <w:rsid w:val="001034A4"/>
    <w:rsid w:val="001044BC"/>
    <w:rsid w:val="00106B00"/>
    <w:rsid w:val="00111A44"/>
    <w:rsid w:val="00123BC7"/>
    <w:rsid w:val="001307DD"/>
    <w:rsid w:val="001424E5"/>
    <w:rsid w:val="0015034C"/>
    <w:rsid w:val="00151618"/>
    <w:rsid w:val="001521B5"/>
    <w:rsid w:val="0015238D"/>
    <w:rsid w:val="0017041D"/>
    <w:rsid w:val="00177540"/>
    <w:rsid w:val="001807D7"/>
    <w:rsid w:val="00185244"/>
    <w:rsid w:val="00186AA8"/>
    <w:rsid w:val="00193C19"/>
    <w:rsid w:val="001B7137"/>
    <w:rsid w:val="001C0845"/>
    <w:rsid w:val="001C2DC2"/>
    <w:rsid w:val="001E3AC6"/>
    <w:rsid w:val="001E4A99"/>
    <w:rsid w:val="001E6B52"/>
    <w:rsid w:val="001F107F"/>
    <w:rsid w:val="001F3F24"/>
    <w:rsid w:val="0020276E"/>
    <w:rsid w:val="00210265"/>
    <w:rsid w:val="00211A83"/>
    <w:rsid w:val="00212DF2"/>
    <w:rsid w:val="00234BAC"/>
    <w:rsid w:val="0023792D"/>
    <w:rsid w:val="002420D1"/>
    <w:rsid w:val="00252428"/>
    <w:rsid w:val="0026653D"/>
    <w:rsid w:val="002726B5"/>
    <w:rsid w:val="002755CA"/>
    <w:rsid w:val="00275F07"/>
    <w:rsid w:val="002770E7"/>
    <w:rsid w:val="00292254"/>
    <w:rsid w:val="002B1F50"/>
    <w:rsid w:val="002D5EA6"/>
    <w:rsid w:val="002F568C"/>
    <w:rsid w:val="003032DE"/>
    <w:rsid w:val="00306E5F"/>
    <w:rsid w:val="00307291"/>
    <w:rsid w:val="00307FBB"/>
    <w:rsid w:val="00311862"/>
    <w:rsid w:val="0031371E"/>
    <w:rsid w:val="00320742"/>
    <w:rsid w:val="00321E96"/>
    <w:rsid w:val="00322221"/>
    <w:rsid w:val="003257E5"/>
    <w:rsid w:val="00331FF9"/>
    <w:rsid w:val="00332003"/>
    <w:rsid w:val="00350BC7"/>
    <w:rsid w:val="00356F5F"/>
    <w:rsid w:val="00365A00"/>
    <w:rsid w:val="003672B6"/>
    <w:rsid w:val="00367995"/>
    <w:rsid w:val="00371A46"/>
    <w:rsid w:val="00390E24"/>
    <w:rsid w:val="00397237"/>
    <w:rsid w:val="003A4211"/>
    <w:rsid w:val="003A56DE"/>
    <w:rsid w:val="003B0822"/>
    <w:rsid w:val="003C50DB"/>
    <w:rsid w:val="003D40BC"/>
    <w:rsid w:val="003E5BFF"/>
    <w:rsid w:val="00403171"/>
    <w:rsid w:val="00424828"/>
    <w:rsid w:val="00425553"/>
    <w:rsid w:val="004329CC"/>
    <w:rsid w:val="0044161E"/>
    <w:rsid w:val="0044378B"/>
    <w:rsid w:val="00445D29"/>
    <w:rsid w:val="00460721"/>
    <w:rsid w:val="004609AA"/>
    <w:rsid w:val="00462156"/>
    <w:rsid w:val="004632D0"/>
    <w:rsid w:val="00463430"/>
    <w:rsid w:val="00464DC1"/>
    <w:rsid w:val="00466313"/>
    <w:rsid w:val="00470B42"/>
    <w:rsid w:val="00474126"/>
    <w:rsid w:val="00490A03"/>
    <w:rsid w:val="004930BE"/>
    <w:rsid w:val="004A6CBD"/>
    <w:rsid w:val="004B6AA9"/>
    <w:rsid w:val="004B7102"/>
    <w:rsid w:val="004C733B"/>
    <w:rsid w:val="004D6C26"/>
    <w:rsid w:val="004E422A"/>
    <w:rsid w:val="004E629B"/>
    <w:rsid w:val="00501ED2"/>
    <w:rsid w:val="00511607"/>
    <w:rsid w:val="00513FF3"/>
    <w:rsid w:val="00514C9E"/>
    <w:rsid w:val="00515598"/>
    <w:rsid w:val="00520B91"/>
    <w:rsid w:val="00525DFB"/>
    <w:rsid w:val="00527FCA"/>
    <w:rsid w:val="005474BB"/>
    <w:rsid w:val="005474FE"/>
    <w:rsid w:val="0056463D"/>
    <w:rsid w:val="005707E8"/>
    <w:rsid w:val="00570ED7"/>
    <w:rsid w:val="00574ACB"/>
    <w:rsid w:val="00582F0C"/>
    <w:rsid w:val="00585D93"/>
    <w:rsid w:val="00587931"/>
    <w:rsid w:val="00590639"/>
    <w:rsid w:val="00591A5A"/>
    <w:rsid w:val="005924EA"/>
    <w:rsid w:val="005A1180"/>
    <w:rsid w:val="005A25E8"/>
    <w:rsid w:val="005A38C3"/>
    <w:rsid w:val="005B069F"/>
    <w:rsid w:val="005B1E48"/>
    <w:rsid w:val="005B35DA"/>
    <w:rsid w:val="005C314D"/>
    <w:rsid w:val="005C7190"/>
    <w:rsid w:val="005D1C5F"/>
    <w:rsid w:val="005D2455"/>
    <w:rsid w:val="005D3983"/>
    <w:rsid w:val="005E5ED5"/>
    <w:rsid w:val="005F2F9A"/>
    <w:rsid w:val="00606C9D"/>
    <w:rsid w:val="00613853"/>
    <w:rsid w:val="00616B57"/>
    <w:rsid w:val="00632D3F"/>
    <w:rsid w:val="006342D1"/>
    <w:rsid w:val="00634D28"/>
    <w:rsid w:val="006371D1"/>
    <w:rsid w:val="006415FF"/>
    <w:rsid w:val="00643B9F"/>
    <w:rsid w:val="00657E1A"/>
    <w:rsid w:val="006627BE"/>
    <w:rsid w:val="0066790C"/>
    <w:rsid w:val="006775CC"/>
    <w:rsid w:val="0069309E"/>
    <w:rsid w:val="006A06DD"/>
    <w:rsid w:val="006A6B3F"/>
    <w:rsid w:val="006B2F28"/>
    <w:rsid w:val="006B655A"/>
    <w:rsid w:val="006D1071"/>
    <w:rsid w:val="006E1287"/>
    <w:rsid w:val="006E6627"/>
    <w:rsid w:val="006E670F"/>
    <w:rsid w:val="006E6D6E"/>
    <w:rsid w:val="006F0BD1"/>
    <w:rsid w:val="006F6ADF"/>
    <w:rsid w:val="007009B0"/>
    <w:rsid w:val="0070421C"/>
    <w:rsid w:val="00706455"/>
    <w:rsid w:val="00713359"/>
    <w:rsid w:val="007230F6"/>
    <w:rsid w:val="00737B73"/>
    <w:rsid w:val="00741A21"/>
    <w:rsid w:val="007513AA"/>
    <w:rsid w:val="00762029"/>
    <w:rsid w:val="007629B2"/>
    <w:rsid w:val="00763E8E"/>
    <w:rsid w:val="00765BCA"/>
    <w:rsid w:val="00766B30"/>
    <w:rsid w:val="00766CE3"/>
    <w:rsid w:val="0077535D"/>
    <w:rsid w:val="00777FD1"/>
    <w:rsid w:val="00781F70"/>
    <w:rsid w:val="0078734F"/>
    <w:rsid w:val="00795A7D"/>
    <w:rsid w:val="007A1A6B"/>
    <w:rsid w:val="007A41B2"/>
    <w:rsid w:val="007B618F"/>
    <w:rsid w:val="007C10AA"/>
    <w:rsid w:val="007F358A"/>
    <w:rsid w:val="007F4373"/>
    <w:rsid w:val="00800FAA"/>
    <w:rsid w:val="008149F3"/>
    <w:rsid w:val="0082594D"/>
    <w:rsid w:val="00863657"/>
    <w:rsid w:val="00864909"/>
    <w:rsid w:val="00864C90"/>
    <w:rsid w:val="00870D95"/>
    <w:rsid w:val="008837F0"/>
    <w:rsid w:val="00885354"/>
    <w:rsid w:val="00887546"/>
    <w:rsid w:val="008900E3"/>
    <w:rsid w:val="008934E7"/>
    <w:rsid w:val="00893BD6"/>
    <w:rsid w:val="008A6140"/>
    <w:rsid w:val="008B7C84"/>
    <w:rsid w:val="008B7EF5"/>
    <w:rsid w:val="008D3EA5"/>
    <w:rsid w:val="008D4CF8"/>
    <w:rsid w:val="008D7073"/>
    <w:rsid w:val="008D7A90"/>
    <w:rsid w:val="008D7AC3"/>
    <w:rsid w:val="008E0A46"/>
    <w:rsid w:val="008E3800"/>
    <w:rsid w:val="008F6F65"/>
    <w:rsid w:val="00904481"/>
    <w:rsid w:val="00904D0B"/>
    <w:rsid w:val="00920218"/>
    <w:rsid w:val="0093757B"/>
    <w:rsid w:val="0095081F"/>
    <w:rsid w:val="00966709"/>
    <w:rsid w:val="00986788"/>
    <w:rsid w:val="009939A1"/>
    <w:rsid w:val="00995BD3"/>
    <w:rsid w:val="0099624F"/>
    <w:rsid w:val="00997724"/>
    <w:rsid w:val="009A544B"/>
    <w:rsid w:val="009A5AF0"/>
    <w:rsid w:val="009B0B4B"/>
    <w:rsid w:val="009B0F65"/>
    <w:rsid w:val="009B6A03"/>
    <w:rsid w:val="009C3459"/>
    <w:rsid w:val="009C3CDE"/>
    <w:rsid w:val="009D0544"/>
    <w:rsid w:val="009E3DAB"/>
    <w:rsid w:val="009F3E86"/>
    <w:rsid w:val="00A05776"/>
    <w:rsid w:val="00A1170D"/>
    <w:rsid w:val="00A1329F"/>
    <w:rsid w:val="00A166C4"/>
    <w:rsid w:val="00A205BF"/>
    <w:rsid w:val="00A24298"/>
    <w:rsid w:val="00A24427"/>
    <w:rsid w:val="00A31500"/>
    <w:rsid w:val="00A335BA"/>
    <w:rsid w:val="00A33A2B"/>
    <w:rsid w:val="00A3644A"/>
    <w:rsid w:val="00A46FAC"/>
    <w:rsid w:val="00A47667"/>
    <w:rsid w:val="00A6660B"/>
    <w:rsid w:val="00A73890"/>
    <w:rsid w:val="00A76D24"/>
    <w:rsid w:val="00A8466D"/>
    <w:rsid w:val="00A85460"/>
    <w:rsid w:val="00A91FF0"/>
    <w:rsid w:val="00A94738"/>
    <w:rsid w:val="00AA2D79"/>
    <w:rsid w:val="00AB2E38"/>
    <w:rsid w:val="00AC3F55"/>
    <w:rsid w:val="00AE710C"/>
    <w:rsid w:val="00AE7B82"/>
    <w:rsid w:val="00AF6546"/>
    <w:rsid w:val="00AF7988"/>
    <w:rsid w:val="00B0489C"/>
    <w:rsid w:val="00B074AB"/>
    <w:rsid w:val="00B0753A"/>
    <w:rsid w:val="00B14EF9"/>
    <w:rsid w:val="00B32AF6"/>
    <w:rsid w:val="00B35E51"/>
    <w:rsid w:val="00B36C76"/>
    <w:rsid w:val="00B41B13"/>
    <w:rsid w:val="00B546D9"/>
    <w:rsid w:val="00B549A2"/>
    <w:rsid w:val="00B63595"/>
    <w:rsid w:val="00B65DE3"/>
    <w:rsid w:val="00B73FF2"/>
    <w:rsid w:val="00B74DCB"/>
    <w:rsid w:val="00B81D75"/>
    <w:rsid w:val="00B93039"/>
    <w:rsid w:val="00B96E55"/>
    <w:rsid w:val="00BA14CB"/>
    <w:rsid w:val="00BA24AA"/>
    <w:rsid w:val="00BB3AC4"/>
    <w:rsid w:val="00BC1487"/>
    <w:rsid w:val="00BD51C2"/>
    <w:rsid w:val="00BF5D76"/>
    <w:rsid w:val="00BF716E"/>
    <w:rsid w:val="00C00FAA"/>
    <w:rsid w:val="00C157B1"/>
    <w:rsid w:val="00C17D01"/>
    <w:rsid w:val="00C20037"/>
    <w:rsid w:val="00C22391"/>
    <w:rsid w:val="00C262B6"/>
    <w:rsid w:val="00C34BB5"/>
    <w:rsid w:val="00C42FA8"/>
    <w:rsid w:val="00C43FB2"/>
    <w:rsid w:val="00C478D5"/>
    <w:rsid w:val="00C51405"/>
    <w:rsid w:val="00C55765"/>
    <w:rsid w:val="00C61C2C"/>
    <w:rsid w:val="00C67979"/>
    <w:rsid w:val="00C7066D"/>
    <w:rsid w:val="00C73B61"/>
    <w:rsid w:val="00C7533D"/>
    <w:rsid w:val="00C81D9D"/>
    <w:rsid w:val="00C82CA0"/>
    <w:rsid w:val="00CB2886"/>
    <w:rsid w:val="00CC6E21"/>
    <w:rsid w:val="00CD5AC7"/>
    <w:rsid w:val="00CE164E"/>
    <w:rsid w:val="00D01ADA"/>
    <w:rsid w:val="00D02426"/>
    <w:rsid w:val="00D03C6E"/>
    <w:rsid w:val="00D0755E"/>
    <w:rsid w:val="00D14702"/>
    <w:rsid w:val="00D14A83"/>
    <w:rsid w:val="00D14C4C"/>
    <w:rsid w:val="00D209AB"/>
    <w:rsid w:val="00D55215"/>
    <w:rsid w:val="00D604F6"/>
    <w:rsid w:val="00D63E40"/>
    <w:rsid w:val="00D74670"/>
    <w:rsid w:val="00D74F5A"/>
    <w:rsid w:val="00D76B0A"/>
    <w:rsid w:val="00D77254"/>
    <w:rsid w:val="00D77908"/>
    <w:rsid w:val="00D8096E"/>
    <w:rsid w:val="00D80CA5"/>
    <w:rsid w:val="00DC1AC3"/>
    <w:rsid w:val="00DC4E42"/>
    <w:rsid w:val="00DC7B18"/>
    <w:rsid w:val="00DC7F1F"/>
    <w:rsid w:val="00DD05EE"/>
    <w:rsid w:val="00DD4730"/>
    <w:rsid w:val="00DE5087"/>
    <w:rsid w:val="00DF6F25"/>
    <w:rsid w:val="00E0796F"/>
    <w:rsid w:val="00E16575"/>
    <w:rsid w:val="00E272DD"/>
    <w:rsid w:val="00E40EA9"/>
    <w:rsid w:val="00E4239D"/>
    <w:rsid w:val="00E45513"/>
    <w:rsid w:val="00E52B7D"/>
    <w:rsid w:val="00E70B0E"/>
    <w:rsid w:val="00E72F14"/>
    <w:rsid w:val="00E7691A"/>
    <w:rsid w:val="00EA0B90"/>
    <w:rsid w:val="00EB0B19"/>
    <w:rsid w:val="00EB4B53"/>
    <w:rsid w:val="00EB6E5A"/>
    <w:rsid w:val="00ED41FA"/>
    <w:rsid w:val="00ED4B3F"/>
    <w:rsid w:val="00ED6219"/>
    <w:rsid w:val="00EE12FC"/>
    <w:rsid w:val="00EE2240"/>
    <w:rsid w:val="00EE4CAC"/>
    <w:rsid w:val="00EE7E7D"/>
    <w:rsid w:val="00EF0163"/>
    <w:rsid w:val="00EF2DF5"/>
    <w:rsid w:val="00EF5E38"/>
    <w:rsid w:val="00F10F2E"/>
    <w:rsid w:val="00F12C05"/>
    <w:rsid w:val="00F203CB"/>
    <w:rsid w:val="00F20F1C"/>
    <w:rsid w:val="00F32081"/>
    <w:rsid w:val="00F32B06"/>
    <w:rsid w:val="00F34FC4"/>
    <w:rsid w:val="00F46833"/>
    <w:rsid w:val="00F46BAF"/>
    <w:rsid w:val="00F54CB9"/>
    <w:rsid w:val="00F55640"/>
    <w:rsid w:val="00F57B88"/>
    <w:rsid w:val="00F60988"/>
    <w:rsid w:val="00F6428B"/>
    <w:rsid w:val="00F833D1"/>
    <w:rsid w:val="00F84AD3"/>
    <w:rsid w:val="00F8542E"/>
    <w:rsid w:val="00FB06F8"/>
    <w:rsid w:val="00FB734C"/>
    <w:rsid w:val="00FC7C07"/>
    <w:rsid w:val="00FD6EF9"/>
    <w:rsid w:val="00FE0D41"/>
    <w:rsid w:val="00FE5F7E"/>
    <w:rsid w:val="00FE7B12"/>
    <w:rsid w:val="00FF1AA4"/>
    <w:rsid w:val="00FF1AEC"/>
    <w:rsid w:val="00FF46F3"/>
    <w:rsid w:val="3F28C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5499B1A"/>
  <w15:chartTrackingRefBased/>
  <w15:docId w15:val="{CCBD8C92-E51A-46A5-92A6-D4F80DDF6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FAA"/>
    <w:pPr>
      <w:spacing w:after="160" w:line="259" w:lineRule="auto"/>
    </w:pPr>
    <w:rPr>
      <w:rFonts w:ascii="Calibri" w:eastAsia="Calibri" w:hAnsi="Calibri"/>
      <w:sz w:val="22"/>
      <w:szCs w:val="22"/>
    </w:rPr>
  </w:style>
  <w:style w:type="paragraph" w:styleId="Heading1">
    <w:name w:val="heading 1"/>
    <w:next w:val="Normal"/>
    <w:qFormat/>
    <w:rsid w:val="0082594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594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594D"/>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C00F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FAA"/>
  </w:style>
  <w:style w:type="paragraph" w:styleId="Header">
    <w:name w:val="header"/>
    <w:basedOn w:val="BodyText"/>
    <w:semiHidden/>
    <w:rsid w:val="0082594D"/>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82594D"/>
    <w:pPr>
      <w:spacing w:after="120"/>
      <w:ind w:left="720"/>
    </w:pPr>
    <w:rPr>
      <w:rFonts w:ascii="Arial" w:hAnsi="Arial"/>
      <w:sz w:val="22"/>
      <w:szCs w:val="24"/>
    </w:rPr>
  </w:style>
  <w:style w:type="paragraph" w:styleId="Footer">
    <w:name w:val="footer"/>
    <w:basedOn w:val="Header"/>
    <w:semiHidden/>
    <w:rsid w:val="0082594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594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2594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82594D"/>
    <w:pPr>
      <w:numPr>
        <w:numId w:val="1"/>
      </w:numPr>
    </w:pPr>
  </w:style>
  <w:style w:type="table" w:styleId="TableGrid">
    <w:name w:val="Table Grid"/>
    <w:basedOn w:val="TableNormal"/>
    <w:rsid w:val="0082594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594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634D28"/>
    <w:rPr>
      <w:rFonts w:ascii="Arial" w:hAnsi="Arial"/>
      <w:sz w:val="22"/>
      <w:szCs w:val="24"/>
    </w:rPr>
  </w:style>
  <w:style w:type="paragraph" w:customStyle="1" w:styleId="Notes">
    <w:name w:val="Notes"/>
    <w:basedOn w:val="Normal"/>
    <w:rsid w:val="008B7EF5"/>
    <w:pPr>
      <w:pBdr>
        <w:top w:val="single" w:sz="6" w:space="1" w:color="auto"/>
        <w:left w:val="single" w:sz="6" w:space="1" w:color="auto"/>
        <w:bottom w:val="single" w:sz="6" w:space="1" w:color="auto"/>
        <w:right w:val="single" w:sz="6" w:space="1" w:color="auto"/>
      </w:pBdr>
      <w:tabs>
        <w:tab w:val="left" w:pos="450"/>
        <w:tab w:val="left" w:pos="540"/>
        <w:tab w:val="left" w:pos="990"/>
        <w:tab w:val="left" w:pos="1080"/>
        <w:tab w:val="left" w:pos="1440"/>
        <w:tab w:val="left" w:pos="1620"/>
        <w:tab w:val="left" w:pos="1980"/>
        <w:tab w:val="left" w:pos="2160"/>
        <w:tab w:val="left" w:pos="2520"/>
      </w:tabs>
      <w:jc w:val="center"/>
    </w:pPr>
  </w:style>
  <w:style w:type="paragraph" w:styleId="BodyTextIndent">
    <w:name w:val="Body Text Indent"/>
    <w:basedOn w:val="Normal"/>
    <w:rsid w:val="008B7EF5"/>
    <w:pPr>
      <w:spacing w:after="120"/>
      <w:ind w:left="360"/>
    </w:pPr>
  </w:style>
  <w:style w:type="character" w:styleId="PageNumber">
    <w:name w:val="page number"/>
    <w:basedOn w:val="DefaultParagraphFont"/>
    <w:rsid w:val="008B7EF5"/>
  </w:style>
  <w:style w:type="paragraph" w:styleId="BalloonText">
    <w:name w:val="Balloon Text"/>
    <w:basedOn w:val="Normal"/>
    <w:link w:val="BalloonTextChar"/>
    <w:rsid w:val="00EE2240"/>
    <w:rPr>
      <w:rFonts w:ascii="Tahoma" w:hAnsi="Tahoma" w:cs="Tahoma"/>
      <w:sz w:val="16"/>
      <w:szCs w:val="16"/>
    </w:rPr>
  </w:style>
  <w:style w:type="character" w:customStyle="1" w:styleId="BalloonTextChar">
    <w:name w:val="Balloon Text Char"/>
    <w:link w:val="BalloonText"/>
    <w:rsid w:val="00EE2240"/>
    <w:rPr>
      <w:rFonts w:ascii="Tahoma" w:hAnsi="Tahoma" w:cs="Tahoma"/>
      <w:sz w:val="16"/>
      <w:szCs w:val="16"/>
    </w:rPr>
  </w:style>
  <w:style w:type="character" w:styleId="CommentReference">
    <w:name w:val="annotation reference"/>
    <w:rsid w:val="000C715F"/>
    <w:rPr>
      <w:sz w:val="16"/>
      <w:szCs w:val="16"/>
    </w:rPr>
  </w:style>
  <w:style w:type="paragraph" w:styleId="CommentText">
    <w:name w:val="annotation text"/>
    <w:basedOn w:val="Normal"/>
    <w:link w:val="CommentTextChar"/>
    <w:rsid w:val="000C715F"/>
    <w:rPr>
      <w:sz w:val="20"/>
    </w:rPr>
  </w:style>
  <w:style w:type="character" w:customStyle="1" w:styleId="CommentTextChar">
    <w:name w:val="Comment Text Char"/>
    <w:link w:val="CommentText"/>
    <w:rsid w:val="000C715F"/>
    <w:rPr>
      <w:rFonts w:ascii="Arial" w:hAnsi="Arial"/>
    </w:rPr>
  </w:style>
  <w:style w:type="paragraph" w:styleId="CommentSubject">
    <w:name w:val="annotation subject"/>
    <w:basedOn w:val="CommentText"/>
    <w:next w:val="CommentText"/>
    <w:link w:val="CommentSubjectChar"/>
    <w:rsid w:val="000C715F"/>
    <w:rPr>
      <w:b/>
      <w:bCs/>
    </w:rPr>
  </w:style>
  <w:style w:type="character" w:customStyle="1" w:styleId="CommentSubjectChar">
    <w:name w:val="Comment Subject Char"/>
    <w:link w:val="CommentSubject"/>
    <w:rsid w:val="000C715F"/>
    <w:rPr>
      <w:rFonts w:ascii="Arial" w:hAnsi="Arial"/>
      <w:b/>
      <w:bCs/>
    </w:rPr>
  </w:style>
  <w:style w:type="paragraph" w:styleId="Revision">
    <w:name w:val="Revision"/>
    <w:hidden/>
    <w:uiPriority w:val="99"/>
    <w:semiHidden/>
    <w:rsid w:val="00306E5F"/>
    <w:rPr>
      <w:rFonts w:ascii="Arial" w:hAnsi="Arial"/>
      <w:sz w:val="22"/>
    </w:rPr>
  </w:style>
  <w:style w:type="table" w:customStyle="1" w:styleId="TableGrid1">
    <w:name w:val="Table Grid1"/>
    <w:basedOn w:val="TableNormal"/>
    <w:next w:val="TableGrid"/>
    <w:uiPriority w:val="59"/>
    <w:rsid w:val="00513FF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966709"/>
    <w:rPr>
      <w:rFonts w:ascii="Calibri" w:eastAsia="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4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3A288A-186F-49FA-9E75-A784262AB0EC}"/>
</file>

<file path=customXml/itemProps2.xml><?xml version="1.0" encoding="utf-8"?>
<ds:datastoreItem xmlns:ds="http://schemas.openxmlformats.org/officeDocument/2006/customXml" ds:itemID="{27680218-52BF-40B4-A81E-5251DA64DF72}">
  <ds:schemaRefs>
    <ds:schemaRef ds:uri="http://schemas.microsoft.com/office/2006/metadata/longProperties"/>
  </ds:schemaRefs>
</ds:datastoreItem>
</file>

<file path=customXml/itemProps3.xml><?xml version="1.0" encoding="utf-8"?>
<ds:datastoreItem xmlns:ds="http://schemas.openxmlformats.org/officeDocument/2006/customXml" ds:itemID="{266776F6-BFA7-44A8-B889-BA7290C332C8}">
  <ds:schemaRefs>
    <ds:schemaRef ds:uri="http://schemas.microsoft.com/sharepoint/v3/contenttype/forms"/>
  </ds:schemaRefs>
</ds:datastoreItem>
</file>

<file path=customXml/itemProps4.xml><?xml version="1.0" encoding="utf-8"?>
<ds:datastoreItem xmlns:ds="http://schemas.openxmlformats.org/officeDocument/2006/customXml" ds:itemID="{CFEB898C-C232-4DA3-B6F0-1F880DCD706D}">
  <ds:schemaRefs>
    <ds:schemaRef ds:uri="http://schemas.openxmlformats.org/officeDocument/2006/bibliography"/>
  </ds:schemaRefs>
</ds:datastoreItem>
</file>

<file path=customXml/itemProps5.xml><?xml version="1.0" encoding="utf-8"?>
<ds:datastoreItem xmlns:ds="http://schemas.openxmlformats.org/officeDocument/2006/customXml" ds:itemID="{14ADD99D-10AE-49A2-8922-FC357ED15162}">
  <ds:schemaRefs>
    <ds:schemaRef ds:uri="http://purl.org/dc/dcmitype/"/>
    <ds:schemaRef ds:uri="http://schemas.microsoft.com/office/infopath/2007/PartnerControls"/>
    <ds:schemaRef ds:uri="15ed90e8-e1fe-4b87-b49c-2b87c4d22ee0"/>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d07252a6-fff0-4742-b627-ddb6d2ac043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9</Pages>
  <Words>2838</Words>
  <Characters>16649</Characters>
  <Application>Microsoft Office Word</Application>
  <DocSecurity>4</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Andrea DeMuro</dc:creator>
  <cp:keywords/>
  <cp:lastModifiedBy>Heilgeist, Stacy</cp:lastModifiedBy>
  <cp:revision>2</cp:revision>
  <cp:lastPrinted>2014-12-11T22:19:00Z</cp:lastPrinted>
  <dcterms:created xsi:type="dcterms:W3CDTF">2022-12-22T23:29:00Z</dcterms:created>
  <dcterms:modified xsi:type="dcterms:W3CDTF">2022-12-22T23:29:00Z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display_urn:schemas-microsoft-com:office:office#Editor">
    <vt:lpwstr>Davidson, Ann</vt:lpwstr>
  </property>
  <property fmtid="{D5CDD505-2E9C-101B-9397-08002B2CF9AE}" pid="4" name="display_urn:schemas-microsoft-com:office:office#Author">
    <vt:lpwstr>Peterson, Angela</vt:lpwstr>
  </property>
  <property fmtid="{D5CDD505-2E9C-101B-9397-08002B2CF9AE}" pid="5" name="ComplianceAssetId">
    <vt:lpwstr/>
  </property>
  <property fmtid="{D5CDD505-2E9C-101B-9397-08002B2CF9AE}" pid="6" name="_ExtendedDescription">
    <vt:lpwstr/>
  </property>
</Properties>
</file>